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EC10" w14:textId="72814E3F" w:rsidR="00AE677D" w:rsidRPr="00453291" w:rsidRDefault="00AE677D" w:rsidP="007E4D79">
      <w:pPr>
        <w:spacing w:after="0"/>
        <w:jc w:val="right"/>
        <w:rPr>
          <w:rFonts w:ascii="Times New Roman" w:eastAsia="Calibri" w:hAnsi="Times New Roman" w:cs="Times New Roman"/>
        </w:rPr>
      </w:pPr>
      <w:r w:rsidRPr="77AD0C0F">
        <w:rPr>
          <w:rFonts w:ascii="Times New Roman" w:eastAsia="Calibri" w:hAnsi="Times New Roman" w:cs="Times New Roman"/>
        </w:rPr>
        <w:t>Załącznik do Uchwały Nr</w:t>
      </w:r>
      <w:r w:rsidR="007E4D79">
        <w:rPr>
          <w:rFonts w:ascii="Times New Roman" w:eastAsia="Calibri" w:hAnsi="Times New Roman" w:cs="Times New Roman"/>
        </w:rPr>
        <w:t xml:space="preserve"> 22/2025</w:t>
      </w:r>
      <w:r w:rsidRPr="77AD0C0F">
        <w:rPr>
          <w:rFonts w:ascii="Times New Roman" w:eastAsia="Calibri" w:hAnsi="Times New Roman" w:cs="Times New Roman"/>
        </w:rPr>
        <w:t xml:space="preserve"> Senatu UKSW</w:t>
      </w:r>
    </w:p>
    <w:p w14:paraId="4348028C" w14:textId="4FDB85F8" w:rsidR="00AE677D" w:rsidRPr="00453291" w:rsidRDefault="00AE677D" w:rsidP="00AE677D">
      <w:pPr>
        <w:spacing w:after="0"/>
        <w:jc w:val="right"/>
        <w:rPr>
          <w:rFonts w:ascii="Times New Roman" w:eastAsia="Calibri" w:hAnsi="Times New Roman" w:cs="Times New Roman"/>
        </w:rPr>
      </w:pPr>
      <w:r w:rsidRPr="77AD0C0F">
        <w:rPr>
          <w:rFonts w:ascii="Times New Roman" w:eastAsia="Calibri" w:hAnsi="Times New Roman" w:cs="Times New Roman"/>
        </w:rPr>
        <w:t xml:space="preserve">z dnia </w:t>
      </w:r>
      <w:r w:rsidR="007E4D79">
        <w:rPr>
          <w:rFonts w:ascii="Times New Roman" w:eastAsia="Calibri" w:hAnsi="Times New Roman" w:cs="Times New Roman"/>
        </w:rPr>
        <w:t xml:space="preserve">27 </w:t>
      </w:r>
      <w:r w:rsidR="00B34A7E">
        <w:rPr>
          <w:rFonts w:ascii="Times New Roman" w:eastAsia="Calibri" w:hAnsi="Times New Roman" w:cs="Times New Roman"/>
        </w:rPr>
        <w:t>lutego</w:t>
      </w:r>
      <w:r w:rsidRPr="77AD0C0F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5</w:t>
      </w:r>
      <w:r w:rsidR="007E4D79">
        <w:rPr>
          <w:rFonts w:ascii="Times New Roman" w:eastAsia="Calibri" w:hAnsi="Times New Roman" w:cs="Times New Roman"/>
        </w:rPr>
        <w:t xml:space="preserve"> r. </w:t>
      </w:r>
    </w:p>
    <w:p w14:paraId="3C967B71" w14:textId="77777777" w:rsidR="00AE677D" w:rsidRPr="00453291" w:rsidRDefault="00AE677D" w:rsidP="00AE677D">
      <w:pPr>
        <w:rPr>
          <w:rFonts w:ascii="Times New Roman" w:eastAsia="Calibri" w:hAnsi="Times New Roman" w:cs="Times New Roman"/>
          <w:b/>
        </w:rPr>
      </w:pPr>
    </w:p>
    <w:p w14:paraId="740A7BEF" w14:textId="68071803" w:rsidR="00AE677D" w:rsidRPr="00453291" w:rsidRDefault="00B34A7E" w:rsidP="00AE677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Pielęgniarstwo</w:t>
      </w:r>
    </w:p>
    <w:p w14:paraId="51417084" w14:textId="73310A05" w:rsidR="00AE677D" w:rsidRDefault="00AE677D" w:rsidP="00AE677D">
      <w:pPr>
        <w:jc w:val="center"/>
        <w:rPr>
          <w:rFonts w:ascii="Times New Roman" w:eastAsia="Calibri" w:hAnsi="Times New Roman" w:cs="Times New Roman"/>
          <w:b/>
        </w:rPr>
      </w:pPr>
      <w:r w:rsidRPr="00453291">
        <w:rPr>
          <w:rFonts w:ascii="Times New Roman" w:eastAsia="Calibri" w:hAnsi="Times New Roman" w:cs="Times New Roman"/>
          <w:b/>
        </w:rPr>
        <w:t xml:space="preserve">studia </w:t>
      </w:r>
      <w:r>
        <w:rPr>
          <w:rFonts w:ascii="Times New Roman" w:eastAsia="Calibri" w:hAnsi="Times New Roman" w:cs="Times New Roman"/>
          <w:b/>
        </w:rPr>
        <w:t>I</w:t>
      </w:r>
      <w:r w:rsidR="00B34A7E">
        <w:rPr>
          <w:rFonts w:ascii="Times New Roman" w:eastAsia="Calibri" w:hAnsi="Times New Roman" w:cs="Times New Roman"/>
          <w:b/>
        </w:rPr>
        <w:t>I</w:t>
      </w:r>
      <w:r>
        <w:rPr>
          <w:rFonts w:ascii="Times New Roman" w:eastAsia="Calibri" w:hAnsi="Times New Roman" w:cs="Times New Roman"/>
          <w:b/>
        </w:rPr>
        <w:t xml:space="preserve"> stopnia</w:t>
      </w:r>
      <w:r w:rsidRPr="00453291">
        <w:rPr>
          <w:rFonts w:ascii="Times New Roman" w:eastAsia="Calibri" w:hAnsi="Times New Roman" w:cs="Times New Roman"/>
          <w:b/>
        </w:rPr>
        <w:t xml:space="preserve"> o profilu </w:t>
      </w:r>
      <w:r>
        <w:rPr>
          <w:rFonts w:ascii="Times New Roman" w:eastAsia="Calibri" w:hAnsi="Times New Roman" w:cs="Times New Roman"/>
          <w:b/>
        </w:rPr>
        <w:t>praktycznym</w:t>
      </w:r>
    </w:p>
    <w:p w14:paraId="568658FC" w14:textId="77777777" w:rsidR="00AE677D" w:rsidRDefault="00AE677D" w:rsidP="00AE677D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="Calibri" w:hAnsi="Times New Roman" w:cs="Times New Roman"/>
          <w:b/>
        </w:rPr>
      </w:pPr>
      <w:r w:rsidRPr="00453291">
        <w:rPr>
          <w:rFonts w:ascii="Times New Roman" w:eastAsia="Calibri" w:hAnsi="Times New Roman" w:cs="Times New Roman"/>
          <w:b/>
        </w:rPr>
        <w:t>Dziedziny i dyscypliny naukowe, do których odnoszą się efekty uczenia się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19"/>
        <w:gridCol w:w="2931"/>
        <w:gridCol w:w="2846"/>
      </w:tblGrid>
      <w:tr w:rsidR="00AE677D" w:rsidRPr="00453291" w14:paraId="721965B8" w14:textId="77777777" w:rsidTr="00D16AFA">
        <w:trPr>
          <w:trHeight w:val="493"/>
          <w:jc w:val="center"/>
        </w:trPr>
        <w:tc>
          <w:tcPr>
            <w:tcW w:w="2919" w:type="dxa"/>
            <w:vAlign w:val="center"/>
          </w:tcPr>
          <w:p w14:paraId="7B109E00" w14:textId="77777777" w:rsidR="00AE677D" w:rsidRPr="00453291" w:rsidRDefault="00AE677D" w:rsidP="00D16A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291">
              <w:rPr>
                <w:rFonts w:ascii="Times New Roman" w:eastAsia="Calibri" w:hAnsi="Times New Roman" w:cs="Times New Roman"/>
                <w:b/>
              </w:rPr>
              <w:t>Dziedzina nauki</w:t>
            </w:r>
          </w:p>
        </w:tc>
        <w:tc>
          <w:tcPr>
            <w:tcW w:w="2931" w:type="dxa"/>
            <w:vAlign w:val="center"/>
          </w:tcPr>
          <w:p w14:paraId="478A59C4" w14:textId="77777777" w:rsidR="00AE677D" w:rsidRPr="00453291" w:rsidRDefault="00AE677D" w:rsidP="00D16A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291">
              <w:rPr>
                <w:rFonts w:ascii="Times New Roman" w:eastAsia="Calibri" w:hAnsi="Times New Roman" w:cs="Times New Roman"/>
                <w:b/>
              </w:rPr>
              <w:t>Dyscyplina naukowa</w:t>
            </w:r>
          </w:p>
        </w:tc>
        <w:tc>
          <w:tcPr>
            <w:tcW w:w="2846" w:type="dxa"/>
            <w:vAlign w:val="center"/>
          </w:tcPr>
          <w:p w14:paraId="21A2801C" w14:textId="77777777" w:rsidR="00AE677D" w:rsidRPr="00453291" w:rsidRDefault="00AE677D" w:rsidP="00D16AF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3291">
              <w:rPr>
                <w:rFonts w:ascii="Times New Roman" w:eastAsia="Calibri" w:hAnsi="Times New Roman" w:cs="Times New Roman"/>
                <w:b/>
              </w:rPr>
              <w:t>Udział %</w:t>
            </w:r>
          </w:p>
        </w:tc>
      </w:tr>
      <w:tr w:rsidR="00B34A7E" w:rsidRPr="00453291" w14:paraId="0B9D567C" w14:textId="77777777" w:rsidTr="00D16AFA">
        <w:trPr>
          <w:trHeight w:val="656"/>
          <w:jc w:val="center"/>
        </w:trPr>
        <w:tc>
          <w:tcPr>
            <w:tcW w:w="2919" w:type="dxa"/>
            <w:vMerge w:val="restart"/>
            <w:vAlign w:val="center"/>
          </w:tcPr>
          <w:p w14:paraId="536042D9" w14:textId="77777777" w:rsidR="00B34A7E" w:rsidRPr="001E4561" w:rsidRDefault="00B34A7E" w:rsidP="00D16AFA">
            <w:pPr>
              <w:jc w:val="center"/>
            </w:pPr>
            <w:r>
              <w:rPr>
                <w:rStyle w:val="fontstyle01"/>
              </w:rPr>
              <w:t>Dziedzina nauk medycznych i nauk o zdrowiu</w:t>
            </w:r>
          </w:p>
        </w:tc>
        <w:tc>
          <w:tcPr>
            <w:tcW w:w="2931" w:type="dxa"/>
            <w:vAlign w:val="center"/>
          </w:tcPr>
          <w:p w14:paraId="2EF1542D" w14:textId="053FD615" w:rsidR="00B34A7E" w:rsidRPr="00B34A7E" w:rsidRDefault="00B34A7E" w:rsidP="00D16AFA">
            <w:pPr>
              <w:jc w:val="center"/>
              <w:rPr>
                <w:rFonts w:ascii="Times New Roman" w:hAnsi="Times New Roman" w:cs="Times New Roman"/>
              </w:rPr>
            </w:pPr>
            <w:r w:rsidRPr="00B34A7E">
              <w:rPr>
                <w:rFonts w:ascii="Times New Roman" w:hAnsi="Times New Roman" w:cs="Times New Roman"/>
              </w:rPr>
              <w:t>nauki o zdrowiu</w:t>
            </w:r>
          </w:p>
        </w:tc>
        <w:tc>
          <w:tcPr>
            <w:tcW w:w="2846" w:type="dxa"/>
            <w:vAlign w:val="center"/>
          </w:tcPr>
          <w:p w14:paraId="7B3717EA" w14:textId="0F5C81B5" w:rsidR="00B34A7E" w:rsidRPr="00453291" w:rsidRDefault="00B34A7E" w:rsidP="00D16A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</w:tr>
      <w:tr w:rsidR="00B34A7E" w:rsidRPr="00453291" w14:paraId="71B7E567" w14:textId="77777777" w:rsidTr="00D16AFA">
        <w:trPr>
          <w:trHeight w:val="656"/>
          <w:jc w:val="center"/>
        </w:trPr>
        <w:tc>
          <w:tcPr>
            <w:tcW w:w="2919" w:type="dxa"/>
            <w:vMerge/>
            <w:vAlign w:val="center"/>
          </w:tcPr>
          <w:p w14:paraId="685B1FE0" w14:textId="77777777" w:rsidR="00B34A7E" w:rsidRDefault="00B34A7E" w:rsidP="00D16AFA">
            <w:pPr>
              <w:jc w:val="center"/>
              <w:rPr>
                <w:rStyle w:val="fontstyle01"/>
              </w:rPr>
            </w:pPr>
          </w:p>
        </w:tc>
        <w:tc>
          <w:tcPr>
            <w:tcW w:w="2931" w:type="dxa"/>
            <w:vAlign w:val="center"/>
          </w:tcPr>
          <w:p w14:paraId="0AE2B376" w14:textId="1EFFFB6C" w:rsidR="00B34A7E" w:rsidRDefault="00B34A7E" w:rsidP="00D16AFA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nauki medyczne</w:t>
            </w:r>
          </w:p>
        </w:tc>
        <w:tc>
          <w:tcPr>
            <w:tcW w:w="2846" w:type="dxa"/>
            <w:vAlign w:val="center"/>
          </w:tcPr>
          <w:p w14:paraId="360B7C9A" w14:textId="36957C6B" w:rsidR="00B34A7E" w:rsidRDefault="00B34A7E" w:rsidP="00D16AF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14:paraId="2E0B8ADF" w14:textId="77777777" w:rsidR="00AE677D" w:rsidRPr="00453291" w:rsidRDefault="00AE677D" w:rsidP="00AE677D">
      <w:pPr>
        <w:spacing w:before="24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0BDB4CDB" w14:textId="5B76CA92" w:rsidR="00AE677D" w:rsidRDefault="00AE677D" w:rsidP="00AE677D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453291">
        <w:rPr>
          <w:rFonts w:ascii="Times New Roman" w:eastAsia="Calibri" w:hAnsi="Times New Roman" w:cs="Times New Roman"/>
          <w:b/>
        </w:rPr>
        <w:t>Opis efektów uczenia się, uwzględniający uniwersalne charakterystyki pierwszego stopnia określone w ustawie o Zintegrowanym Systemie Kwalifikacji oraz charakterystyki drugiego stopnia określone w przepisach wydanych na podstawie  art. 7 ust.3 ustawy – Prawo o</w:t>
      </w:r>
      <w:r w:rsidR="007E4D79">
        <w:rPr>
          <w:rFonts w:ascii="Times New Roman" w:eastAsia="Calibri" w:hAnsi="Times New Roman" w:cs="Times New Roman"/>
          <w:b/>
        </w:rPr>
        <w:t> </w:t>
      </w:r>
      <w:r w:rsidRPr="00453291">
        <w:rPr>
          <w:rFonts w:ascii="Times New Roman" w:eastAsia="Calibri" w:hAnsi="Times New Roman" w:cs="Times New Roman"/>
          <w:b/>
        </w:rPr>
        <w:t>szkolnictwie wyższymi i nauce.</w:t>
      </w:r>
    </w:p>
    <w:p w14:paraId="2D21780B" w14:textId="2060BE41" w:rsidR="00B34A7E" w:rsidRPr="00B34A7E" w:rsidRDefault="00B34A7E" w:rsidP="00B34A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 xml:space="preserve">Absolwent studiów drugiego stopnia o profilu praktycznym na kierunku pielęgniarstwo będzie posiadał aktualną wiedzę, umiejętności oraz kompetencje niezbędne do wykonywania zawodu pielęgniarki/pielęgniarza wskazane w Rozporządzeniu Ministra Nauki i Szkolnictwa Wyższego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>w sprawie standardów kształcenia przygotowującego do wykonywania zawodu lekarza, lekarza dentysty, farmaceuty, pielęgniarki, położnej, diagnosty laboratoryjnego, fizjoterapeuty i ratownika medycznego. Wyżej wymienione Rozporządzenie dokonuje regulacji wdrożenia przepisów dyrektywy 2005/36/WE Parlamentu Europejskiego i Rady z dnia 7 września 2005 roku w sprawie uznawania kwalifikacji zawodowych (</w:t>
      </w:r>
      <w:proofErr w:type="spellStart"/>
      <w:r w:rsidRPr="00B34A7E">
        <w:rPr>
          <w:rFonts w:ascii="Times New Roman" w:eastAsia="Calibri" w:hAnsi="Times New Roman" w:cs="Times New Roman"/>
          <w:bCs/>
        </w:rPr>
        <w:t>Dz.Urz.UE.L</w:t>
      </w:r>
      <w:proofErr w:type="spellEnd"/>
      <w:r w:rsidRPr="00B34A7E">
        <w:rPr>
          <w:rFonts w:ascii="Times New Roman" w:eastAsia="Calibri" w:hAnsi="Times New Roman" w:cs="Times New Roman"/>
          <w:bCs/>
        </w:rPr>
        <w:t>. 2005.255/22 z 20.06.2024 r.).</w:t>
      </w:r>
    </w:p>
    <w:p w14:paraId="78071356" w14:textId="56F43F3D" w:rsidR="00B34A7E" w:rsidRPr="00B34A7E" w:rsidRDefault="00B34A7E" w:rsidP="00B34A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 xml:space="preserve">Osiągnięcie efektów uczenia się daje absolwentowi możliwość: świadczenia opieki zdrowotnej zgodnie z obowiązującymi przepisami prawa i dla dobra pacjenta, zarządzania, promocji i edukacji zdrowotnej, działania w roli uczestnika zespołu opieki zdrowotnej, organizacji pracy własnej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i podległego personelu, krytycznego myślenia i badań naukowych, rozwoju praktyki pielęgniarskiej. Absolwent posiada wiedzę oraz umiejętności praktyczne pozwalające na realizowanie zaawansowanych i samodzielnych świadczeń pielęgniarskich na najwyższym poziomie, z zachowaniem zasad bezpieczeństwa własnego oraz pacjenta i w poczuciu odpowiedzialności za podejmowane działania. Absolwent potrafi realizować świadczenia wymagające samodzielności merytorycznej, organizacyjnej i decyzyjnej korzystając z zaawansowanej aktualnej wiedzy specjalistycznej, kompleksowych umiejętnościach specjalistycznych w zakresie zaawansowanej praktyki pielęgniarskiej opartej na dowodach naukowych, tzw. dobrych praktykach oraz obowiązujących zasadach etyki zawodowej. Absolwent zna zasady opracowywania programów z zakresu edukacji zdrowotnej i realizuje je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w odniesieniu do wybranego środowiska społecznego, z uwzględnieniem potrzeb społeczności lokalnych. Jest uwrażliwiony na zjawiska i problemy globalizacyjne, postrzeganie życia i zdrowia </w:t>
      </w:r>
      <w:r w:rsidRPr="00B34A7E">
        <w:rPr>
          <w:rFonts w:ascii="Times New Roman" w:eastAsia="Calibri" w:hAnsi="Times New Roman" w:cs="Times New Roman"/>
          <w:bCs/>
        </w:rPr>
        <w:lastRenderedPageBreak/>
        <w:t xml:space="preserve">człowieka jako wartości najwyższych w perspektywie jednostkowej, jak i społecznej. Jest przy tym świadomy w zakresie własnych ograniczeń, konieczności uczenia się przez całe życie, rozwijania umiejętności w zakresie komunikacji społecznej, budowania relacji, szacunku i odpowiedzialności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w działaniu wobec pacjenta. Potrafi opracowywać i wdrażać do praktyki zawodowej narzędzia monitorowania i oceny jakości opieki pielęgniarskiej, jak też rozwijania umiejętności analitycznego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i krytycznego myślenia w tym zakresie. Absolwent potrafi prowadzić badania naukowe w zakresie pielęgniarstwa oraz upowszechniać ich wyniki w celu rozwoju zawodu, wiedzy i praktyki pielęgniarskiej, podnoszenia jakości świadczeń oraz prowadzenia wymiany informacji, świadomie kieruje swoim rozwojem. Absolwent potrafi rozwiązywać problemy zawodowe, szczególnie związane z podejmowaniem decyzji w sytuacjach trudnych, wynikających ze specyfiki zadań zawodowych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i warunków ich realizacji. Potrafi organizować i nadzorować opiekę pielęgniarską zabezpieczając interesy pacjentów, pracowników i organizacji stosując określone metody, techniki organizatorskie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>i techniki zarządzania. Wykorzystuje przepisy prawa w działalności zawodowej oraz stosuje je w</w:t>
      </w:r>
      <w:r w:rsidR="007E4D79">
        <w:rPr>
          <w:rFonts w:ascii="Times New Roman" w:eastAsia="Calibri" w:hAnsi="Times New Roman" w:cs="Times New Roman"/>
          <w:bCs/>
        </w:rPr>
        <w:t> </w:t>
      </w:r>
      <w:r w:rsidRPr="00B34A7E">
        <w:rPr>
          <w:rFonts w:ascii="Times New Roman" w:eastAsia="Calibri" w:hAnsi="Times New Roman" w:cs="Times New Roman"/>
          <w:bCs/>
        </w:rPr>
        <w:t xml:space="preserve">praktyce w zarządzaniu organizacją, jej częścią lub zespołem pracowniczym pielęgniarek. Potrafi opracować założenia polityki kadrowej oraz planu zatrudnienia personelu odpowiednio do strategii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i zapotrzebowania pacjentów na opiekę pielęgniarską. </w:t>
      </w:r>
    </w:p>
    <w:p w14:paraId="427DC62C" w14:textId="77777777" w:rsidR="00B34A7E" w:rsidRPr="00B34A7E" w:rsidRDefault="00B34A7E" w:rsidP="00B34A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>Proces i program kształcenia na studiach drugiego stopnia został zaplanowany w sposób, umożliwiający studentom będącym absolwentami studiów pierwszego stopnia, którzy rozpoczęli kształcenia przed rokiem akademickim 2016/2017 i nie ukończyli kursu specjalistycznego, o którym mowa w art. 15a ust. 2 ustawy z dnia 15 lipca 2011r. o zawodach pielęgniarki i położnej osiągnięcie brakujących efektów uczenia się w zakresie wystawiania recept na leki, środki spożywcze specjalnego przeznaczenia żywieniowego i wyroby medyczne, niezbędne do kontynuacji leczenia w ramach realizacji zaleceń lekarskich.</w:t>
      </w:r>
    </w:p>
    <w:p w14:paraId="2074D65C" w14:textId="021EA32F" w:rsidR="00B34A7E" w:rsidRPr="00B34A7E" w:rsidRDefault="00B34A7E" w:rsidP="00B34A7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 xml:space="preserve">Główne treści przewidziane w programie studiów magisterskich drugiego stopnia to: zasady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>i metody monitorowania stanu zdrowia pacjenta oraz realizacja działań promocyjno-profilaktycznych w populacji osób zdrowych; standardy realizacji zaawansowanych i samodzielnych świadczeń pielęgniarskich; mechanizmy działania produktów leczniczych i zasady ich ordynowania; wytyczne terapeutyczne i standardy opieki pielęgniarskiej w chorobach przewlekłych; zasady i metody edukacji osób zdrowych i chorych w chorobach przewlekłych; rola pielęgniarki w koordynowanej opiece zdrowotnej; problematyka zarządzania zespołami pielęgniarskimi i organizacyjnymi opieki zdrowotnej; uwarunkowania rozwoju jakości usług zdrowotnych; regulacje prawne dotyczące wykonywania zawodu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B34A7E">
        <w:rPr>
          <w:rFonts w:ascii="Times New Roman" w:eastAsia="Calibri" w:hAnsi="Times New Roman" w:cs="Times New Roman"/>
          <w:bCs/>
        </w:rPr>
        <w:t xml:space="preserve">pielęgniarki i udzielania świadczeń zdrowotnych; metodologia badań naukowych i zasady ich prowadzenia; wymagania dotyczące przygotowywania publikacji naukowych; kierunki rozwoju pielęgniarstwa w Europie i na świecie; zasady udzielania świadczeń zdrowotnych w opiece długoterminowej; uwarunkowania kulturowych i religijnych sprawowania opieki pielęgniarskiej nad pacjentami różnych narodowości i wyznań; metodyka kształcenia zawodowego </w:t>
      </w:r>
      <w:proofErr w:type="spellStart"/>
      <w:r w:rsidRPr="00B34A7E">
        <w:rPr>
          <w:rFonts w:ascii="Times New Roman" w:eastAsia="Calibri" w:hAnsi="Times New Roman" w:cs="Times New Roman"/>
          <w:bCs/>
        </w:rPr>
        <w:t>przeddyplomowego</w:t>
      </w:r>
      <w:proofErr w:type="spellEnd"/>
      <w:r w:rsidRPr="00B34A7E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lastRenderedPageBreak/>
        <w:t xml:space="preserve">i podyplomowego. Będą one uzupełnione i rozszerzone o praktyczne aspekty nauczania oraz zajęcia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>z wykwalifikowaną kadrą pielęgniarską.</w:t>
      </w:r>
    </w:p>
    <w:p w14:paraId="3D503833" w14:textId="2830EC77" w:rsidR="00B34A7E" w:rsidRPr="00B34A7E" w:rsidRDefault="00B34A7E" w:rsidP="00B34A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 xml:space="preserve">Absolwent studiów drugiego stopnia kierunku pielęgniarstwo będzie posiadał umiejętności do: monitorowania stanu zdrowia dzieci i osób dorosłych, w tym osób starszych, oraz wdrażania działań edukacyjnych i promocyjno-profilaktycznych; rozwiązywania problemów zawodowych, szczególnie związanych z podejmowaniem decyzji w sytuacjach trudnych, wynikających ze specyfiki zadań zawodowych i warunków ich realizacji; dobierania, zlecania i interpretowania badań diagnostycznych w ramach posiadanych uprawnień; opracowywania programu edukacji terapeutycznej pacjenta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z chorobą przewlekłą, prowadzenia tej edukacji i dokonywania ewaluacji tego programu; samodzielnego pielęgnowania pacjenta z raną przewlekłą i przetoką; koordynowania opieki zdrowotnej nad pacjentem w systemie ochrony zdrowia; ordynowania leków, środków specjalnego przeznaczenia żywieniowego i wyrobów medycznych, w tym wystawiania na nie recept lub zleceń; udzielania samodzielnych porad zdrowotnych w zakresie posiadanych kompetencji zawodowych; tworzenia standardów opieki pielęgniarskiej oraz wdrażania ich do praktyki pielęgniarskiej; stosowania odpowiednich przepisów prawa w działalności zawodowej; określania zapotrzebowania pacjentów na opiekę pielęgniarską oraz opracowywania założeń pielęgniarskiej polityki kadrowej; komunikowania się z pacjentem, uwzględniając uwarunkowania kulturowe i wyznaniowe; organizowania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i nadzorowania prac zespołu pielęgniarskiego i personelu pomocniczego; prowadzenia badań naukowych i upowszechniania ich wyników; wykorzystywania wyników badań naukowych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i światowego dorobku pielęgniarstwa dla rozwoju praktyki pielęgniarskiej; zapewnienia opieki pacjentowi wentylowanemu mechanicznie w warunkach opieki długoterminowej stacjonarnej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>i domowej; stosowania metodyki nauczania oraz ewaluacji w realizacji zadań z zakresu kształcenia zawodowego.</w:t>
      </w:r>
    </w:p>
    <w:p w14:paraId="4988DFE2" w14:textId="77777777" w:rsidR="00B34A7E" w:rsidRPr="00B34A7E" w:rsidRDefault="00B34A7E" w:rsidP="00B34A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 xml:space="preserve">Studia drugiego stopnia na kierunku pielęgniarstwo umożliwią absolwentowi: dokonywanie krytycznej oceny działań własnych i działań współpracowników z poszanowaniem różnic światopoglądowych i kulturowych; formułowanie opinie dotyczące różnych aspektów działalności zawodowej i zasięgał porad ekspertów w przypadku trudności z samodzielnym rozwiązaniem problemu; okazywanie dbałości o prestiż związany z wykonywaniem zawodu pielęgniarki i solidarność zawodową; rozwiązywanie złożonych problemów etycznych związanych z wykonywaniem zawodu pielęgniarki i wskazywanie priorytetów w realizacji określonych zadań; ponoszenie odpowiedzialności za realizowane świadczenia zdrowotne; wykazywanie profesjonalnego podejścia do strategii marketingowych przemysłu farmaceutycznego i reklamy jego produktów. </w:t>
      </w:r>
    </w:p>
    <w:p w14:paraId="2301B566" w14:textId="77777777" w:rsidR="00B34A7E" w:rsidRPr="00B34A7E" w:rsidRDefault="00B34A7E" w:rsidP="00B34A7E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 xml:space="preserve">Absolwent studiów będzie posługiwał się specjalistycznym językiem angielskim z zakresu kierunku studiów na poziomie biegłości B2+ Europejskiego Systemu Opisu Kształcenia Językowego Rady Europy. </w:t>
      </w:r>
    </w:p>
    <w:p w14:paraId="3799F1E9" w14:textId="3F4557B8" w:rsidR="00AE677D" w:rsidRPr="00B34A7E" w:rsidRDefault="00B34A7E" w:rsidP="00B34A7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>Absolwent jest przygotowany do pracy w publicznych i niepublicznych podmiotach leczniczych, w tym szpitalach, zakładach podstawowej opieki zdrowotnej, zakładach pielęgnacyjno-</w:t>
      </w:r>
      <w:r w:rsidRPr="00B34A7E">
        <w:rPr>
          <w:rFonts w:ascii="Times New Roman" w:eastAsia="Calibri" w:hAnsi="Times New Roman" w:cs="Times New Roman"/>
          <w:bCs/>
        </w:rPr>
        <w:lastRenderedPageBreak/>
        <w:t xml:space="preserve">opiekuńczych, ośrodkach opieki paliatywno-hospicyjnej, domach pomocy społecznej oraz w żłobkach i szkołach. Ponadto absolwent kierunku pielęgniarstwo studia drugiego stopnia może pracować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 xml:space="preserve">w szkolnictwie wyższym; w organach administracji publicznej, których zakres działania obejmuje nadzór nad ochroną zdrowia; pełnić służbę na stanowiskach służbowych w Ministerstwie Obrony Narodowej oraz w jednostkach organizacyjnych podległych Ministrowi Obrony Narodowej, na których wykonuje się czynności związane z ochroną zdrowia i opieką zdrowotną; Centralnym Zarządzie Służby Więziennej i innych stanowiskach Służby Więziennej, na których wykonuje się czynności związane </w:t>
      </w:r>
      <w:r>
        <w:rPr>
          <w:rFonts w:ascii="Times New Roman" w:eastAsia="Calibri" w:hAnsi="Times New Roman" w:cs="Times New Roman"/>
          <w:bCs/>
        </w:rPr>
        <w:br/>
      </w:r>
      <w:r w:rsidRPr="00B34A7E">
        <w:rPr>
          <w:rFonts w:ascii="Times New Roman" w:eastAsia="Calibri" w:hAnsi="Times New Roman" w:cs="Times New Roman"/>
          <w:bCs/>
        </w:rPr>
        <w:t>z przygotowywaniem, organizowaniem i nadzorem nad udzielaniem świadczeń opieki zdrowotnej przez podmiot leczniczy dla osób pozbawionych wolności. Może sprawować funkcje z wyboru w organach samorządu pielęgniarek i położnych lub wykonywać pracę na ich rzecz. Absolwent ma możliwość kontynuowania nauki na studiach doktoranckich oraz w ramach kształcenia podyplomowego.</w:t>
      </w:r>
    </w:p>
    <w:p w14:paraId="6AD0E9F7" w14:textId="77777777" w:rsidR="00B34A7E" w:rsidRPr="00B34A7E" w:rsidRDefault="00B34A7E" w:rsidP="0041582A">
      <w:pPr>
        <w:spacing w:before="120" w:after="0" w:line="360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B34A7E">
        <w:rPr>
          <w:rFonts w:ascii="Times New Roman" w:eastAsia="Calibri" w:hAnsi="Times New Roman" w:cs="Times New Roman"/>
          <w:bCs/>
          <w:i/>
          <w:iCs/>
        </w:rPr>
        <w:t>Obja</w:t>
      </w:r>
      <w:r w:rsidRPr="00B34A7E">
        <w:rPr>
          <w:rFonts w:ascii="Times New Roman" w:eastAsia="Calibri" w:hAnsi="Times New Roman" w:cs="Times New Roman"/>
          <w:bCs/>
        </w:rPr>
        <w:t>ś</w:t>
      </w:r>
      <w:r w:rsidRPr="00B34A7E">
        <w:rPr>
          <w:rFonts w:ascii="Times New Roman" w:eastAsia="Calibri" w:hAnsi="Times New Roman" w:cs="Times New Roman"/>
          <w:bCs/>
          <w:i/>
          <w:iCs/>
        </w:rPr>
        <w:t>nienie oznacze</w:t>
      </w:r>
      <w:r w:rsidRPr="00B34A7E">
        <w:rPr>
          <w:rFonts w:ascii="Times New Roman" w:eastAsia="Calibri" w:hAnsi="Times New Roman" w:cs="Times New Roman"/>
          <w:bCs/>
        </w:rPr>
        <w:t xml:space="preserve">ń </w:t>
      </w:r>
      <w:r w:rsidRPr="00B34A7E">
        <w:rPr>
          <w:rFonts w:ascii="Times New Roman" w:eastAsia="Calibri" w:hAnsi="Times New Roman" w:cs="Times New Roman"/>
          <w:bCs/>
          <w:i/>
          <w:iCs/>
        </w:rPr>
        <w:t>w symbolach dotycz</w:t>
      </w:r>
      <w:r w:rsidRPr="00B34A7E">
        <w:rPr>
          <w:rFonts w:ascii="Times New Roman" w:eastAsia="Calibri" w:hAnsi="Times New Roman" w:cs="Times New Roman"/>
          <w:bCs/>
        </w:rPr>
        <w:t>ą</w:t>
      </w:r>
      <w:r w:rsidRPr="00B34A7E">
        <w:rPr>
          <w:rFonts w:ascii="Times New Roman" w:eastAsia="Calibri" w:hAnsi="Times New Roman" w:cs="Times New Roman"/>
          <w:bCs/>
          <w:i/>
          <w:iCs/>
        </w:rPr>
        <w:t>ce grupy zaj</w:t>
      </w:r>
      <w:r w:rsidRPr="00B34A7E">
        <w:rPr>
          <w:rFonts w:ascii="Times New Roman" w:eastAsia="Calibri" w:hAnsi="Times New Roman" w:cs="Times New Roman"/>
          <w:bCs/>
        </w:rPr>
        <w:t>ęć</w:t>
      </w:r>
      <w:r w:rsidRPr="00B34A7E">
        <w:rPr>
          <w:rFonts w:ascii="Times New Roman" w:eastAsia="Calibri" w:hAnsi="Times New Roman" w:cs="Times New Roman"/>
          <w:bCs/>
          <w:i/>
          <w:iCs/>
        </w:rPr>
        <w:t>:</w:t>
      </w:r>
    </w:p>
    <w:p w14:paraId="6BAC8976" w14:textId="77777777" w:rsidR="00B34A7E" w:rsidRPr="00B34A7E" w:rsidRDefault="00B34A7E" w:rsidP="0041582A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>A - nauki społeczne i humanistyczne</w:t>
      </w:r>
    </w:p>
    <w:p w14:paraId="552260E3" w14:textId="77777777" w:rsidR="00B34A7E" w:rsidRPr="00B34A7E" w:rsidRDefault="00B34A7E" w:rsidP="0041582A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>B – zaawansowana praktyka pielęgniarska</w:t>
      </w:r>
    </w:p>
    <w:p w14:paraId="22EBC965" w14:textId="3A71EFC9" w:rsidR="00B34A7E" w:rsidRPr="00B34A7E" w:rsidRDefault="00B34A7E" w:rsidP="0041582A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 xml:space="preserve">C – badania naukowe i rozwój </w:t>
      </w:r>
      <w:r w:rsidR="0041582A">
        <w:rPr>
          <w:rFonts w:ascii="Times New Roman" w:eastAsia="Calibri" w:hAnsi="Times New Roman" w:cs="Times New Roman"/>
          <w:bCs/>
        </w:rPr>
        <w:t xml:space="preserve">praktyki zawodowej </w:t>
      </w:r>
      <w:r w:rsidRPr="00B34A7E">
        <w:rPr>
          <w:rFonts w:ascii="Times New Roman" w:eastAsia="Calibri" w:hAnsi="Times New Roman" w:cs="Times New Roman"/>
          <w:bCs/>
        </w:rPr>
        <w:t>pielęgniarstwa</w:t>
      </w:r>
    </w:p>
    <w:p w14:paraId="60949EC7" w14:textId="4A99F4DE" w:rsidR="00B34A7E" w:rsidRDefault="00B34A7E" w:rsidP="0041582A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B34A7E">
        <w:rPr>
          <w:rFonts w:ascii="Times New Roman" w:eastAsia="Calibri" w:hAnsi="Times New Roman" w:cs="Times New Roman"/>
          <w:bCs/>
        </w:rPr>
        <w:t>D – praktyki zawodowe</w:t>
      </w:r>
    </w:p>
    <w:p w14:paraId="3E4030A1" w14:textId="77777777" w:rsidR="00B34A7E" w:rsidRDefault="00B34A7E" w:rsidP="00B34A7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7E24ABE" w14:textId="77777777" w:rsidR="00AE677D" w:rsidRPr="005C159D" w:rsidRDefault="00AE677D" w:rsidP="00AE677D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  <w:sectPr w:rsidR="00AE677D" w:rsidRPr="005C159D" w:rsidSect="00AE677D">
          <w:pgSz w:w="11900" w:h="16840" w:code="9"/>
          <w:pgMar w:top="1418" w:right="1418" w:bottom="1418" w:left="1418" w:header="709" w:footer="709" w:gutter="0"/>
          <w:cols w:space="708"/>
          <w:docGrid w:linePitch="326"/>
        </w:sect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229"/>
        <w:gridCol w:w="1276"/>
      </w:tblGrid>
      <w:tr w:rsidR="00AE677D" w:rsidRPr="00B67A03" w14:paraId="680CEF38" w14:textId="77777777" w:rsidTr="00D16AFA">
        <w:trPr>
          <w:trHeight w:val="82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5A1F5C" w14:textId="77777777" w:rsidR="00AE677D" w:rsidRPr="009A58EF" w:rsidRDefault="00AE677D" w:rsidP="00D16A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A58EF">
              <w:rPr>
                <w:rFonts w:ascii="Times New Roman" w:eastAsia="Calibri" w:hAnsi="Times New Roman" w:cs="Times New Roman"/>
              </w:rPr>
              <w:lastRenderedPageBreak/>
              <w:t>Symbol efektu uczenia się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71D913" w14:textId="77777777" w:rsidR="00AE677D" w:rsidRPr="009A58EF" w:rsidRDefault="00AE677D" w:rsidP="00D16A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58EF">
              <w:rPr>
                <w:rFonts w:ascii="Times New Roman" w:eastAsia="Calibri" w:hAnsi="Times New Roman" w:cs="Times New Roman"/>
                <w:b/>
              </w:rPr>
              <w:t>Wiedza</w:t>
            </w:r>
          </w:p>
          <w:p w14:paraId="3DA180C6" w14:textId="161E9EBA" w:rsidR="0041582A" w:rsidRPr="0041582A" w:rsidRDefault="00801F8D" w:rsidP="0041582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A58EF">
              <w:rPr>
                <w:rFonts w:ascii="Times New Roman" w:eastAsia="Calibri" w:hAnsi="Times New Roman" w:cs="Times New Roman"/>
                <w:i/>
              </w:rPr>
              <w:t>absolwent zna i rozumie</w:t>
            </w:r>
            <w:r w:rsidR="0041582A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D601B8" w14:textId="5924802C" w:rsidR="00AE677D" w:rsidRPr="009A58EF" w:rsidRDefault="00AE677D" w:rsidP="00D16A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8EF">
              <w:rPr>
                <w:rFonts w:ascii="Times New Roman" w:eastAsia="Calibri" w:hAnsi="Times New Roman" w:cs="Times New Roman"/>
              </w:rPr>
              <w:t xml:space="preserve">odniesienie do efektów uczenia się na poziomie </w:t>
            </w:r>
            <w:r w:rsidR="0041582A">
              <w:rPr>
                <w:rFonts w:ascii="Times New Roman" w:eastAsia="Calibri" w:hAnsi="Times New Roman" w:cs="Times New Roman"/>
              </w:rPr>
              <w:t>7</w:t>
            </w:r>
            <w:r w:rsidRPr="009A58EF">
              <w:rPr>
                <w:rFonts w:ascii="Times New Roman" w:eastAsia="Calibri" w:hAnsi="Times New Roman" w:cs="Times New Roman"/>
              </w:rPr>
              <w:t xml:space="preserve"> PRK</w:t>
            </w:r>
          </w:p>
        </w:tc>
      </w:tr>
      <w:tr w:rsidR="00D33055" w:rsidRPr="00B67A03" w14:paraId="260FDB70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3422F74" w14:textId="65D785D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235580" w14:textId="1637A4C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znaczenie i skutki prawne zdarzeń medycznych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93D99B" w14:textId="2689A10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24E5FC32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9622025" w14:textId="58B1917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77F7B8" w14:textId="67297AF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problematykę zdarzeń niepożądanych i błędów medycznych w aspekcie bezpieczeństwa pacjenta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67243D" w14:textId="026402C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892305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08E14F" w14:textId="5ED559B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B850B1" w14:textId="7FE707B1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istotę </w:t>
            </w:r>
            <w:r w:rsidR="00C37DF1" w:rsidRPr="00D33055">
              <w:rPr>
                <w:rFonts w:ascii="Times New Roman" w:hAnsi="Times New Roman" w:cs="Times New Roman"/>
                <w:color w:val="000000"/>
              </w:rPr>
              <w:t>błędów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medycznych w interwencjach pielęgniarskich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FC6A98" w14:textId="7D0A7CE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52589EF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B54913A" w14:textId="19FE7B0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545D4D" w14:textId="6324AEE0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problematykę ubezpieczeń w zakresie odpowiedzialności cywilnej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8C16F0" w14:textId="1DFF622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9C5E0E4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D8841D" w14:textId="1246BA1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512075" w14:textId="3EC3C458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przepisy prawa dotyczące przetwarzania danych osobowych szczególnych kategorii w systemie ochrony zdrowia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6ECC4" w14:textId="5D2C16B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78667B6A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513B76" w14:textId="6AD246E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62CCEC" w14:textId="096E5061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zakresy uprawnień zawodowych do udzielania świadczeń </w:t>
            </w:r>
            <w:r w:rsidR="00C37DF1" w:rsidRPr="00D33055">
              <w:rPr>
                <w:rFonts w:ascii="Times New Roman" w:hAnsi="Times New Roman" w:cs="Times New Roman"/>
                <w:color w:val="000000"/>
              </w:rPr>
              <w:t>zdrowotnych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przez pielęgniarkę w odniesieniu do poziomu kwalifikacji zawodowych pielęgniarki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5C5646" w14:textId="7D1DC2B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74C71A9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E99965C" w14:textId="72CAA4C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29FCD9" w14:textId="0321E960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metody zarządzania w systemie ochrony zdrowia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D5D7DE" w14:textId="4D7E6D04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76EDC0A7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554F75E" w14:textId="7327C41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A28E36" w14:textId="09D40DF9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funkcjonowania organizacji i budowania struktur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36AF3F" w14:textId="627A3C4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41C29229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04AC6C" w14:textId="2B98D0D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057787C" w14:textId="02973C14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metody oceny zapotrzebowania na opiekę pielęgniarską w podstawowej opiece zdrowotnej oraz w opiece ambulatoryjnej, szpitalnej, domowej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B6114C" w14:textId="38B7AC2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150BAD6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06E0AFB" w14:textId="493794B4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A82216" w14:textId="5555E69E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pojęcie kultury organizacyjnej i czynników ją determinujących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309D33" w14:textId="6B8475B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422E3C4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09311F" w14:textId="01CD81C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AE5C24" w14:textId="2CC0BC6C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mechanizmy podejmowania decyzji w zarządzaniu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117784" w14:textId="7200FA6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76EE7ABE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9887D64" w14:textId="569253A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3F3F18" w14:textId="790F795A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style zarządzania i znaczenie przywództwa w rozwoju pielęgniarstwa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64466C" w14:textId="1FEB562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11DBCD2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5E7BF3D" w14:textId="4986C30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A05683" w14:textId="1A16C10C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realizacji i finansowania świadczeń pielęgniarskich w systemie ubezpieczenia zdrowotnego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23A0C8" w14:textId="5E5AA744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45F36B9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85B4437" w14:textId="7ABC186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54B80A" w14:textId="6B9D1681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specyfikę funkcji kierowniczych, w tym istotę delegowania zadań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252B1A" w14:textId="2043501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BB5B72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749140" w14:textId="6AA8A33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F4F999" w14:textId="4DC4FEA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metody diagnozy organizacyjnej, koncepcję i teorię zarządzania zmianą oraz zasady zarządzania strategicznego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184903" w14:textId="0077CDB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1DAF1D4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541374D" w14:textId="3805CD4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F36BC6" w14:textId="1024EF49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problematykę zarządzania zasobami ludzkimi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7A6CDD" w14:textId="3687F0A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8B62548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202C8BD" w14:textId="576C761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DBF159" w14:textId="2C6F1AF8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uwarunkowania rozwoju zawodowego pielęgniarek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6B261" w14:textId="38C51D4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65A7C43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EC1002A" w14:textId="3BB04B0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303042" w14:textId="522532C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naukowe podstawy ergonomii w środowisku pracy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B84E7D" w14:textId="0F86C71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38BBCEC7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1F2B4C" w14:textId="5C79895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CMP2_A.W19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CD0116" w14:textId="5A5E1157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istotę procesu zmian i zasady zarządzania zmianą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AF9A36" w14:textId="623DA47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5F4E261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7F874DF" w14:textId="00E5BB0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CMP2_A.W20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1A85AEA" w14:textId="505C891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modele i strategie zarządzania jakością w opiece zdrowotnej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B49CED" w14:textId="624B35D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1EA4C8C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E9D5225" w14:textId="15F45CD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CMP2_A.W21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65240B" w14:textId="1EB79115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podstawowe pojęcia z zakresu dydaktyki medycznej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24823B" w14:textId="1D98471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325E8F1C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2B86998" w14:textId="73B1B00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CMP2_A.W22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B7AF21" w14:textId="5097AF3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metody prowadzenia działalności edukacyjnej wśród pacjentów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C666B3" w14:textId="5010916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58B1C052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A4F3D8" w14:textId="53A5862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CMP2_A.W23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2B9B09" w14:textId="0FBB1A5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metody nauczania i środki dydaktyczne stosowane w kształceniu na studiach przygotowującym do wykonywania zawodu pielęgniarki i kształceniu podyplomowym pielęgniarek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E75B99" w14:textId="22EAFFD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B75D145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62BDC10" w14:textId="5781DB1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CMP2_A.W24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BA61639" w14:textId="2F56C42E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teorię pielęgniarstwa wielokulturowego Madeleine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Leininger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AF5C54" w14:textId="5527DEF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53194F61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1E9F3DF" w14:textId="4E921D1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CMP2_A.W25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73D8781" w14:textId="2BBDDF0A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kulturowe uwarunkowania organizacji leczenia i zapewnienia opieki z uwzględnieniem zachowań zdrowotnych i podejścia do leczenia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84435F" w14:textId="73D2C73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20054794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D071B1A" w14:textId="079AB3F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CMP2_A.W26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A76645" w14:textId="6940E4BA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różnice kulturowe i </w:t>
            </w:r>
            <w:r w:rsidR="00C37DF1" w:rsidRPr="00D33055">
              <w:rPr>
                <w:rFonts w:ascii="Times New Roman" w:hAnsi="Times New Roman" w:cs="Times New Roman"/>
                <w:color w:val="000000"/>
              </w:rPr>
              <w:t>religijne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w postrzeganiu człowieka i w komunikacji między-kulturowej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0B5D41" w14:textId="2BFB8F6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7E6F6AE4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597BEC1" w14:textId="4780ED5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7D9841" w14:textId="76443B37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mechanizmy działania produktów leczniczych oraz ich przemiany w organizmie człowieka zależne od wieku i problemów zdrowotnych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46BA8C" w14:textId="56B9917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3351C47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364AB76" w14:textId="78D5B40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8128072" w14:textId="6161B70E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regulacje prawne związane z refundacją leków, wyrobów medycznych i środków spożywczych specjalnego przeznaczenia żywieniowego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D66032" w14:textId="4D96E9A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1C7827F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78ABFE2" w14:textId="4490534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F0371E" w14:textId="56DB17C4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ordynowania produktów leczniczych zawierających określone substancje czynne (z wyłączeniem leków zawierających substancje bardzo silnie działające, środki odurzające i substancje psychotropowe) oraz środków spożywczych specjalnego przeznaczenia żywieniowego, w tym wystawiania na nie recept albo zleceń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7F3099" w14:textId="597C346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651C3AEA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A2E20C" w14:textId="0A72432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C6D358" w14:textId="5D44B9F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zjawisko polifarmakoterapii i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polipragmazji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oraz objawy i skutki uboczne działania leków zawierających określone substancje czynne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A6A533" w14:textId="4A208B0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684D2624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0D155A" w14:textId="4919E0A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lastRenderedPageBreak/>
              <w:t>CMP2_B.W5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F8D838" w14:textId="50A123B5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założenia nadzoru nad zakażeniami w podmiotach leczniczych z uwzględnieniem rejestracji zakażeń oraz zasady współpracy w zespołach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interprofesjonalnych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w tym zakresie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8B8A80" w14:textId="4ABE0B8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E90A3EE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2BD2484" w14:textId="423905A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2EDC4E" w14:textId="46736EB0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uwarunkowania profilaktyki, występowania i kontroli zakażeń szpitalnych w działalności podmiotów leczniczych, z uwzględnieniem czynników etiologicznych, w tym patogenów alarmowych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C67C04" w14:textId="66F9A87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5E53568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DEDD2AE" w14:textId="1CFBB93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B8225E" w14:textId="18BF99C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planowania, opracowywania, wdrażania i nadzorowania działań zapobiegawczych oraz przeciwepidemicznych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0B6316" w14:textId="39C5E8D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5D7ACCD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53EBEB6" w14:textId="57E4E67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326FD1F" w14:textId="4A7D297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założenia teoretyczne poradnictwa w pracy pielęgniarki bazujące na regulacjach prawnych i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transteoretycznym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modelu zmiany (Prochaska i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DiClemente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C96029" w14:textId="759DE59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698B8F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B10A2E1" w14:textId="78D5FDA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8455E9D" w14:textId="13F7F94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predyktory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funkcjonowania człowieka zdrowego i chorego, z uwzględnieniem choroby przewlekłej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4B94CF" w14:textId="5BC1D98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58E0EEFA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BFDC26A" w14:textId="1303111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11823B1" w14:textId="5A4EFEF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metody oceny stanu zdrowia pacjenta w poradnictwie pielęgniarskim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1E0634" w14:textId="456D6A8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2466C07B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3CD0D9" w14:textId="1A195A9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25017A" w14:textId="3FE3DDA4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postępowania terapeutycznego w przypadku problemów zdrowotnych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B68DB3" w14:textId="4D22F67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E0E7DD0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F2E7DB" w14:textId="7A4C66E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5B586BD" w14:textId="3D4B98A4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doboru badań diagnostycznych i interpretacji ich wyników w zakresie posiadanych uprawnień zawodowych pielęgniarki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FED3C1" w14:textId="5E4D61D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3CEB7EC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FD6137" w14:textId="3ACF8DE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874DDA" w14:textId="7288679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zakres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profilaktyki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chorób zakaźnych, społecznych i cywilizacyjnych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C279FD" w14:textId="23A86D6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5CB8C47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C72D0D8" w14:textId="65E3899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BC2CEE7" w14:textId="5C098F9C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modele opieki koordynowanej funkcjonujące w Rzeczypospolitej Polskiej i wybranych państwach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8844FE" w14:textId="5CD9D6A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18C5D58E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D16EFD" w14:textId="0CB3A8E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9BA8AB" w14:textId="6B0940DC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zadania koordynatora świadczeń zdrowotnych w wybranych rodzajach świadczeń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A269E8" w14:textId="67C2674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253BE8BA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9E6E1E" w14:textId="5ACECFD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0F36450" w14:textId="2339601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koordynowania programów zdrowotnych oraz organizacji procesu udzielania świadczeń zdrowotnych w różnych obszarach systemu ochrony zdrowia, z uwzględnieniem aktualnych zmian systemowych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5C5529" w14:textId="208AABD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2E1F8F77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65BF174" w14:textId="55C4327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4AA65E" w14:textId="7B47F3B8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funkcjonowania zespołów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interprofesjonalnych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w opiece zdrowotnej w oparciu o wybrane obszary świadczeń specjalistycznych, w tym zespołu psychiatrycznej opieki środowiskowej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DD129B" w14:textId="3482FBB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5560D16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CF82D4" w14:textId="0344CF9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DAB424" w14:textId="6C3C0E2E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postępowania diagnostyczno-terapeutycznego i opieki nad pacjentami z nadciśnieniem tętniczym, zaburzeniami rytmu serca, przewlekłą niewydolnością krążenia oraz nowoczesne technologie wykorzystywane w terapii i monitorowaniu pacjentów z chorobami układu krążenia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3D9A9B" w14:textId="251570E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B7639D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E4E0C85" w14:textId="1225411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CMP2_B.W19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433BB0" w14:textId="1DCF2EF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patomechanizm, objawy, diagnostykę , leczenie i postępowanie pielęgniarskie w niewydolności oddechowej,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POChP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i chorobach o podłożu alergicznym, w warunkach opieki stacjonarnej i domowej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557BAC" w14:textId="7224A4F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3640390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94F9F1" w14:textId="0BE123E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B45656C" w14:textId="0F00BDF9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zastosowanie spirometrii w ocenie zaburzonej wydolności oddechowej oraz zasady pomiaru szczytowego przepływu wydechowego (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Peak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Expiratory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Flow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, PEF), testów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nadreaktywności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oskrzeli, badań in vivo i in vitro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50B608" w14:textId="412A04A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7160FA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E956B3" w14:textId="227AFCD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8AFCB06" w14:textId="7285D78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grupy leków stosowanych w chorobach alergicznych mających wpływ na wynik testów skórnych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0C6F49" w14:textId="2AEF36B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BB85648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631BC3" w14:textId="0217D65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2CD41E" w14:textId="3E96FDB8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gospodarkę wodno-elektrolitową i kwasowo-zasadową u pacjenta dializowanego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D2594B" w14:textId="59116DC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3A52560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9D2DF4B" w14:textId="0C98DD9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CD49F7" w14:textId="560EA92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i zakres farmakoterapii stosowanej u pacjenta dializowanego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9B5D2D" w14:textId="1EFC1AB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5129CE8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BAF362" w14:textId="1EEF7D6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17A9DA" w14:textId="1DA372D7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uprawnienia zawodowe pielęgniarki w leczeniu dializami oraz standardy specjalistycznej opieki pielęgniarskiej nad pacjentem w przebiegu leczenia nerkozastępczego w technikach przerywanych i technikach ciągłych (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Continuous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Renal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Replacement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Therapy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>, CRRT)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DBF353" w14:textId="248CFE8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978A3B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61A3D61" w14:textId="264B5C7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B1AEEB" w14:textId="0624016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funkcjonowania stacji dializ i leczenia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nerkozastepczego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(ciągła ambulatoryjna dializa otrzewnowa - CADO, ambulatoryjna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dializa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otrzewnowa - ADO, hemodializa)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9050CE" w14:textId="0AB868C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550EFE05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42E4646" w14:textId="7D8E1EB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E4AE99C" w14:textId="04A41CB7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przyczyny i zasady postępowania diagnostyczno-terapeutycznego oraz opieki nad pacjentem z niewydolnością narządową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AF0DB05" w14:textId="1D4F79E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189166E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33F04A" w14:textId="0A12F2C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9624FE" w14:textId="5CF3590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kryteria kwalifikacji i procedury stwierdzenia śmierci mózgowej oraz warunki zaprzestania tlenoterapii daremnej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160381" w14:textId="74CAC55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ACE531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2542C6" w14:textId="35CD243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lastRenderedPageBreak/>
              <w:t>CMP2_B.W28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7F68C4" w14:textId="24B35D1F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opieki nad pacjentem  - biorcą narządów przed przeszczepieniem narządów i po ich przeszczepieniu oraz nad dawcą narządów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E301F0" w14:textId="264D5B7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248D2311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8577433" w14:textId="71D057B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CMP2_B.W29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E119B40" w14:textId="762A9C1A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patomechanizm cukrzycy, astmy,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POChP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i przewlekłej niewydolności krążenia oraz ich powikłania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7DAE1B" w14:textId="0FD0E28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259AF4C1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587142C" w14:textId="33509C1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1DC363" w14:textId="2307ACD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nowoczesne technologie leczenia i monitorowania cukrzycy, z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uwzględnieniem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osobistych pomp insulinowych i systemów do ciągłego monitorowania glikemii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DD79EB" w14:textId="10C6982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1CC015C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4AC556C" w14:textId="0484283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55EAC0" w14:textId="7B28A71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i metody prowadzenia edukacji terapeutycznej pacjenta, jego rodziny lub opiekuna w zakresie prowadzenia samokontroli i samoopieki w cukrzycy, astmie,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POChP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i przewlekłej niewydolności krążenia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1B8B69" w14:textId="52EFF914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6800157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01177CD" w14:textId="5BA403D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2D9F89" w14:textId="6685C2A9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etiopatogenezę nowotworów oraz epidemiologię i profilaktykę chorób nowotworowych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4DF6C1" w14:textId="22E6B7A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02676A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6455245" w14:textId="0528A65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C72168F" w14:textId="11D8256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leczenia pacjenta z chorobą nowotworową, w tym terapii spersonalizowanej i opieki nad takim pacjentem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D8183C" w14:textId="3D4F1DA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10886BCA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EA3FCF5" w14:textId="372A78D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2BED57" w14:textId="78DF655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i sposoby pielęgnowania pacjenta po radioterapii i chemioterapii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3CEE22" w14:textId="2441921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6657769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C9BEB43" w14:textId="2512A17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9D6319" w14:textId="559110A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metody rozpoznawania reakcji pacjenta na chorobę i leczenie radiologiczne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EF964B" w14:textId="71792E0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1BE8D52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DA2F1E1" w14:textId="0CAA6F8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F260C98" w14:textId="110742B7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czynniki ryzyka, patomechanizm zaburzenia gojenia ran, klasyfikację i kliniczne metody oceny ran niegojących się oraz postępowanie diagnostyczno-terapeutyczne zachowawcze i zabiegowe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BE047A" w14:textId="6486D7C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62463BEA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64043D5" w14:textId="46E1ACA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76E8F8" w14:textId="05C8ABA4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stosowania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hiperbarii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tlenowej, terapii podciśnieniowej, larw i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biochirurgii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w leczeniu owrzodzeń żylnych i niedokrwiennych, odleżyn,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odmrożeń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i zespołu stopy cukrzycowej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D45177" w14:textId="4410EE5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D220337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75593F" w14:textId="64CFB7E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EDAC8A" w14:textId="73B062CA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współczesne koncepcje miejscowego leczenia rany niegojącej się , w tym rodzaje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lawaseptyków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>, antyseptyków i opatrunków oraz zasady ich doboru i refundacji, zasady ogólnego leczenia ran niegojących się oraz metody wspomagające proces gojenia ran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C00FE20" w14:textId="1194536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64D1BE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E23CE8" w14:textId="3E2F2CE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CMP2_B.W39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E4767A5" w14:textId="2D2BAC3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posługiwania się podstawowymi narzędziami chirurgicznymi w procesie opracowywania i leczenia rany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601D34" w14:textId="3E23EDC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614A78C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7340F63" w14:textId="57A62DC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33F11B8" w14:textId="6D1B844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edukacji i przygotowania pacjenta, jego rodziny lub opiekuna w zakresie profilaktyki występowania ran, ich powikłań oraz pielęgnacji ran niegojących się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97A7FE" w14:textId="0AF07F7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27CFAB2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6C6B64" w14:textId="7D27037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60CAC0" w14:textId="6DE005F8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zastosowanie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kompresjoterapii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profilaktycznej i leczniczej w chorobach układu żylnego i limfatycznego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4EDF0B" w14:textId="5242030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65732621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E597E9" w14:textId="7292CA1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701ADF2" w14:textId="6F1BF91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oceny funkcjonowania przetoki jelitowej i moczowej oraz ich powikłań, w tym zasady postępowania w powikłaniach miejscowych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7AF0C1" w14:textId="6D0C2D4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939D991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D8AB04F" w14:textId="7A57918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9A84E4" w14:textId="57D87C81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przygotowania pacjenta z przetoką jelitową i moczową, jego rodziny lub opiekuna do opieki nad pacjentem, zasady doboru sprzętu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stomijnego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i jego refundacji oraz zasady stałej i kompleksowej opieki nad pacjentem z przetoką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E8EF86" w14:textId="10F4D1B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E6C469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5C937A" w14:textId="1324F50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927646" w14:textId="31810B4E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rodzaje bólu (ostry, przewlekły), mechanizm i drogi przewodzenia oraz czynniki wpływające na jego odczuwanie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D05C28" w14:textId="6D46D36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5073965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DDFE4E" w14:textId="376B71F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171C72F" w14:textId="1C5A686F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metody i narzędzia oceny i monitorowania odczuwania bólu przez pacjenta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32F8B" w14:textId="6D6542E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6ABEB9F9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D5ADC25" w14:textId="7096D46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1BC6A29" w14:textId="7BBD67D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i metody farmakologicznego i niefarmakologicznego postępowania przeciwbólowego w różnych sytuacjach klinicznych u dorosłych, w tym osób starszych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415DF7" w14:textId="6893593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AF8EE7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F17F37" w14:textId="55F789E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8AA4131" w14:textId="25F81ED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działania i skuteczność leków przeciwbólowych z rożnych grup (opioidowe i nieopioidowe leki przeciwbólowe, niesteroidowe leki przeciwzapalne - NLPZ, drabina analgetyczna i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koanalgetyki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>) oraz ich działania niepożądane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93B0F8" w14:textId="025534F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17819DC7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E112F0" w14:textId="4AD905F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A05495" w14:textId="20423FE1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metody leczenia żywieniowego dziecka i dorosłego, zasady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współpracy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z zespołem żywieniowym w planowaniu i realizacji metod, technik oraz rodzajów żywienia dojelitowego i pozajelitowego w ramach profilaktyki powikłań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9B857" w14:textId="4D874B2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1A1C0EA6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28E894C" w14:textId="18C13D6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CMP2_B.W49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13616AF" w14:textId="19A0473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wskazania oraz powikłania stosowania tlenoterapii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0E488" w14:textId="73D4EA7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75B85F2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16AB698" w14:textId="34ADE6E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CMP2_B.W50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EBB937" w14:textId="5C4AC49C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stosowania nowoczesnych metod tlenoterapii i monitorowania stanu pacjenta ze względu na toksyczność tlenu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F2D3E36" w14:textId="3FABEDF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E1A287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D283F14" w14:textId="2F5DD6F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lastRenderedPageBreak/>
              <w:t>CMP2_B.W51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C08B450" w14:textId="63BE9D8A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wskazania i zasady stosowania wentylacji mechanicznej inwazyjnej i nieinwazyjnej oraz możliwe powikłania jej zastosowania w podmiocie leczniczym lub środowisku domowym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FA36EF" w14:textId="20C831E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6F1C46D1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8E6B0B" w14:textId="434D9AF4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CMP2_B.W52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EAD3F5E" w14:textId="59241B3A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przyczyny, objawy i przebieg depresji, zaburzeń lękowych oraz uzależnień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64BFBA" w14:textId="70BE1AA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5884A45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D5B0B2" w14:textId="0AABD8A3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CMP2_B.W53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2E85E60" w14:textId="3EF69240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opieki pielęgniarskiej nad pacjentem z zaburzeniami psychicznymi, w tym z depresją i zaburzeniami lękowymi oraz pacjentem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uzależnionym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, jego rodziną lub opiekunem oraz zasady edukacji terapeutycznej i rehabilitacji psychiatrycznej tych osób, z uwzględnieniem wszystkich poziomów świadczeń zdrowotnych (ambulatoryjnych,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pośrednich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szpitalnych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oraz środowiska życia pacjenta)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96E2F" w14:textId="374989E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1BD98FB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A272D3" w14:textId="1DDDAAD9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CMP2_B.W54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A1C1033" w14:textId="221D2675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zakres pomocy w ramach świadczeń zdrowotnych oferowanych osobom z problemami zdrowia psychicznego oraz ich rodzinom lub opiekunom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A63EA1" w14:textId="1C70165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23E0A7C1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A29DA4" w14:textId="748EF3B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CMP2_B.W55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8668DA" w14:textId="68CC1D1E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opieki pielęgniarskiej nad pacjentem z zaburzeniami układu nerwowego, w tym z chorobami degeneracyjnymi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716FF4" w14:textId="230EE05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49BA63FA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904EDB" w14:textId="01F40FD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CMP2_B.W56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72E2D28" w14:textId="3CB3B25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zastosowanie i zasady wykonywania badania ultrasonograficznego (USG) do oceny lokalizacji naczyń obwodowych w czasie ich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kaniulacji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, lokalizacji cewnika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Foleya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>, zgłębnika żołądka, rurki intubacyjnej oraz przepływu naczyniowego i ukrwienia rany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872C46" w14:textId="568AA37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122EA852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E9A52E7" w14:textId="16255CA2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CMP2_B.W57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16B1CAB" w14:textId="108C5A3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orzekania o czasowej niezdolności do pracy i wystawiania zaświadczeń o czasowej niezdolności do pracy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37A12B" w14:textId="3AFA24F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P7S_WG</w:t>
            </w:r>
          </w:p>
        </w:tc>
      </w:tr>
      <w:tr w:rsidR="00D33055" w:rsidRPr="00B67A03" w14:paraId="096487B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2FC0006" w14:textId="2B8C268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8999C6E" w14:textId="76BDDDE1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uwarunkowania rozwoju badań naukowych w pielęgniarstwie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12EEEA" w14:textId="34D9ABF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491AF84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0B81388" w14:textId="7E63F75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D2393F" w14:textId="1EE9C356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priorytety badań naukowych w pielęgniarstwie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EB1501" w14:textId="17419D2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C2E260A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072102" w14:textId="694710C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8A4390" w14:textId="0342711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dobre praktyki w badaniach naukowych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4EAC20" w14:textId="2646FC46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40C3C262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76077A" w14:textId="6002053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09B5DB" w14:textId="5693B925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metody, techniki i narzędzia badawcze stosowane w jakościowych i ilościowych badaniach naukowych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924090" w14:textId="3DCB3D04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3C76A35F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04FCFF" w14:textId="01CB395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76AA2D9" w14:textId="6A5FA380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opracowania modelu badawczego, w tym cel, problemy badawcze, zmienne, wskaźniki do zmiennych, metody, techniki, i narzędzia badawcze oraz dobór grupy do badań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F61B00" w14:textId="751E357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5A53D4B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663B38" w14:textId="6AFA7DE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FAA6AB" w14:textId="39154CA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analizy i prezentacji wyników badań naukowych oraz ich upowszechnianie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D8A100" w14:textId="3775584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5C61D479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2D13E1" w14:textId="437E0EB0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6069F7" w14:textId="4A3DE1D4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przygotowania baz danych do analiz statystycznych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CE10A8" w14:textId="729AF174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48ED87F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20FED3" w14:textId="227E002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DCA876" w14:textId="6AB4CE14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narzędzia informatyczne, testy statystyczne i zasady opracowania wyników badań naukowych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379F78" w14:textId="42E0304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3DC95524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854872" w14:textId="4612C19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3392F15" w14:textId="3E50F8B4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źródła naukowej informacji medycznej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D00128" w14:textId="2081117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43D9AE95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D41859" w14:textId="0DA8BF3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B6F91B" w14:textId="02C3CB4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sposoby wyszukiwania informacji naukowej w bazach danych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7F5481" w14:textId="78C6E3C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3FE75A6E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10B5C2E" w14:textId="6A15780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BDC0036" w14:textId="51AA7E01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i etapy praktyki zawodowej pielęgniarki opartej na dowodach naukowych (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Evidence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Based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Nursing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Practice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011DF7" w14:textId="5CC7898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7FFB804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8515AA" w14:textId="3FB83C3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19CDD37" w14:textId="2FF820AA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założenia i zasady opracowania standardów postępowania pielęgniarskiego, z uwzględnieniem praktyki zawodowej pielęgniarki opartej na dowodach naukowych oraz praktyki opartej na dowodach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naukowych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w medycynie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DF8B9B" w14:textId="6017E30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32E76D6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E748B10" w14:textId="1C385FDF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07E76B" w14:textId="7E6E9F67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zasady i etapy przygotowania rekomendacji, wytycznych i zaleceń w zakresie praktyki zawodowej  pielęgniarki opartej na dowodach naukowych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459810" w14:textId="3B8A6E0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34BDED7C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5C450E" w14:textId="0734CA9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D21EFA" w14:textId="365F0FDB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systemy kształcenia na studiach przygotowującego do wykonywania zawodu pielęgniarki i kształcenia podyplomowego pielęgniarek w wybranych państwach członkowskich Unii Europejskiej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FB1E15" w14:textId="51F8FEA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6E9F227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54C906D" w14:textId="507A4694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54D9265" w14:textId="594BD057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strukturę i zasoby pielęgniarstwa w Europie i na świecie oraz prognozy ich rozwoju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F5FCA3" w14:textId="14CB7A5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50A16143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7FB7C16" w14:textId="7527DDEE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D4417D" w14:textId="623B83DF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główne zagrożenia środowiska pracy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pielęgniarek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i położnych w Europie i na świecie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E14F06" w14:textId="32326EE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21A2D654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1D1723" w14:textId="2E3F312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0D84B7" w14:textId="5709D623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role i zadania krajowych i międzynarodowych organizacji pielęgniarskich (m.in.. Międzynarodowej Rady Pielęgniarek (International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Council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Nurses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, ICN), Europejskiej Federacji Stowarzyszeń Pielęgniarek (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European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Federation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Nurses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Associations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>, EFN), Polskiego Towarzystwa Pielęgniarskiego (PTP)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A922A5" w14:textId="665D3BD7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665C947B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F052BCE" w14:textId="6514C75C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lastRenderedPageBreak/>
              <w:t>CMP2_C.W18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6E6F22" w14:textId="162E46A2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procedurę uznawania kwalifikacji zawodowych pielęgniarek w Rzeczypospolitej Polskiej i innych państwach europejskich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AA110B" w14:textId="45BACCC1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2716187D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B92973" w14:textId="0652BCCD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CMP2_C.W19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277D06F" w14:textId="28A4536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systemy opieki pielęgniarskiej i </w:t>
            </w:r>
            <w:r w:rsidR="00740C1E" w:rsidRPr="00D33055">
              <w:rPr>
                <w:rFonts w:ascii="Times New Roman" w:hAnsi="Times New Roman" w:cs="Times New Roman"/>
                <w:color w:val="000000"/>
              </w:rPr>
              <w:t>współczesne</w:t>
            </w:r>
            <w:r w:rsidRPr="00D33055">
              <w:rPr>
                <w:rFonts w:ascii="Times New Roman" w:hAnsi="Times New Roman" w:cs="Times New Roman"/>
                <w:color w:val="000000"/>
              </w:rPr>
              <w:t xml:space="preserve"> kierunki rozwoju autonomii zawodu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83F9E2" w14:textId="4629BD3A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129E4AB8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5B62E88" w14:textId="0F17FFF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CMP2_C.W20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923D6F3" w14:textId="25086C6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zasady dostępu obywateli państw członkowskich Unii Europejskiej do świadczeń zdrowotnych w świetle prawa Unii Europejskiej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F9DCF4" w14:textId="24B4EB48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D33055" w:rsidRPr="00B67A03" w14:paraId="0CA05130" w14:textId="77777777" w:rsidTr="0041582A">
        <w:trPr>
          <w:trHeight w:val="2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DA532A8" w14:textId="2A61E685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CMP2_C.W21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95519E" w14:textId="7BB8C9CD" w:rsidR="00D33055" w:rsidRPr="00D33055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 xml:space="preserve">rolę i priorytety polityki zdrowotnej Światowej Organizacji Zdrowia (World </w:t>
            </w:r>
            <w:proofErr w:type="spellStart"/>
            <w:r w:rsidRPr="00D33055"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 w:rsidRPr="00D33055">
              <w:rPr>
                <w:rFonts w:ascii="Times New Roman" w:hAnsi="Times New Roman" w:cs="Times New Roman"/>
                <w:color w:val="000000"/>
              </w:rPr>
              <w:t xml:space="preserve"> Organization, WHO) oraz Unii Europejskiej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68D42A" w14:textId="00C1D15B" w:rsidR="00D33055" w:rsidRPr="00D33055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055">
              <w:rPr>
                <w:rFonts w:ascii="Times New Roman" w:hAnsi="Times New Roman" w:cs="Times New Roman"/>
                <w:color w:val="000000"/>
              </w:rPr>
              <w:t>P7S_WK</w:t>
            </w:r>
          </w:p>
        </w:tc>
      </w:tr>
      <w:tr w:rsidR="00AE677D" w:rsidRPr="00B67A03" w14:paraId="57C3429B" w14:textId="77777777" w:rsidTr="00D16AFA">
        <w:tblPrEx>
          <w:jc w:val="left"/>
        </w:tblPrEx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2AEAAB85" w14:textId="77777777" w:rsidR="00AE677D" w:rsidRPr="009A58EF" w:rsidRDefault="00AE677D" w:rsidP="00D16A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8EF">
              <w:rPr>
                <w:rFonts w:ascii="Times New Roman" w:eastAsia="Calibri" w:hAnsi="Times New Roman" w:cs="Times New Roman"/>
              </w:rPr>
              <w:t>Symbol efektu uczenia się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C2E270" w14:textId="77777777" w:rsidR="00AE677D" w:rsidRPr="009A58EF" w:rsidRDefault="00AE677D" w:rsidP="00D16A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58EF">
              <w:rPr>
                <w:rFonts w:ascii="Times New Roman" w:eastAsia="Calibri" w:hAnsi="Times New Roman" w:cs="Times New Roman"/>
                <w:b/>
              </w:rPr>
              <w:t>Umiejętności</w:t>
            </w:r>
          </w:p>
          <w:p w14:paraId="5A75A359" w14:textId="0A73527E" w:rsidR="00AE677D" w:rsidRPr="009A58EF" w:rsidRDefault="00801F8D" w:rsidP="00D16AF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A58EF">
              <w:rPr>
                <w:rFonts w:ascii="Times New Roman" w:eastAsia="Calibri" w:hAnsi="Times New Roman" w:cs="Times New Roman"/>
                <w:i/>
              </w:rPr>
              <w:t>absolwent potrafi</w:t>
            </w:r>
            <w:r w:rsidR="00D33055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08842A" w14:textId="5C2CEE0F" w:rsidR="00AE677D" w:rsidRPr="009A58EF" w:rsidRDefault="00AE677D" w:rsidP="00D16A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58EF">
              <w:rPr>
                <w:rFonts w:ascii="Times New Roman" w:eastAsia="Calibri" w:hAnsi="Times New Roman" w:cs="Times New Roman"/>
              </w:rPr>
              <w:t xml:space="preserve">odniesienie do efektów uczenia się na poziomie </w:t>
            </w:r>
            <w:r w:rsidR="00D33055">
              <w:rPr>
                <w:rFonts w:ascii="Times New Roman" w:eastAsia="Calibri" w:hAnsi="Times New Roman" w:cs="Times New Roman"/>
              </w:rPr>
              <w:t>7</w:t>
            </w:r>
            <w:r w:rsidRPr="009A58EF">
              <w:rPr>
                <w:rFonts w:ascii="Times New Roman" w:eastAsia="Calibri" w:hAnsi="Times New Roman" w:cs="Times New Roman"/>
              </w:rPr>
              <w:t xml:space="preserve"> PRK</w:t>
            </w:r>
          </w:p>
        </w:tc>
      </w:tr>
      <w:tr w:rsidR="00D33055" w:rsidRPr="00B67A03" w14:paraId="28B33DB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8DF1E2E" w14:textId="6772E3B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95BDCE" w14:textId="3D9806EE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oceniać zdarzenia w praktyce zawodowej pielęgniarki w kontekście zgodności z przepisami prawa oraz możliwości i sposobów dochodzenia roszczeń, a także wskazywać możliwości rozwiązania danego problemu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9F3B4F" w14:textId="0C4EAB8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1B49E12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F542EAF" w14:textId="4118514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B8FE429" w14:textId="4F810FBA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kwalifikować daną sytuację zawodową w odniesieniu do prawa cywilnego, prawa karnego i prawa pracy oraz w zakresie odpowiedzialności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zawodowej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30EB03" w14:textId="77A5ACD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3F7E706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920D310" w14:textId="29E5235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B4DBAF8" w14:textId="568A0CC9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analizować przyczyny błędów medycznych i proponować działania zapobiegawcze w ramach uprawnień zawodowych pielęgniarki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0AA8BC" w14:textId="091953B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5B800FC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866A9E5" w14:textId="2BAE2F8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90A011" w14:textId="5462653F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stosować metody analizy strategicznej niezbędne dla funkcjonowania podmiotów wykonujących działalność leczniczą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5978E7" w14:textId="5DD310D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63783A1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AE95726" w14:textId="053A7BC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C12632" w14:textId="2FAB291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organizować i nadzorować prace zespołów pielęgniarek, położnych lub personelu pomocniczego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E31A64" w14:textId="5453CF6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7F525D6E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659039C" w14:textId="2E48E59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EC3230" w14:textId="3D9D4BD1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stosować różne metody podejmowania decyzji zawodowych i zarządczych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4E5652" w14:textId="567268F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DDB8168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5D73668" w14:textId="7E31B5F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4EE78E" w14:textId="541F276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planować zasoby ludzkie, wykorzystując różne metody, organizować rekrutację pracowników i realizować proces adaptacji zawodowej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162021" w14:textId="4A36ECA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25983D40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9005085" w14:textId="382103B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C1DBAB6" w14:textId="6598E09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opracować plan własnego rozwoju zawodowego i motywować do rozwoju zawodowego innych członków podległego zespołu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909B07" w14:textId="34ED01E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544AA773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C7294B1" w14:textId="036E0CB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BF3F57" w14:textId="2FEA017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opracowywać standardy organizacyjne oraz przygotowywać opisy stanowisk pracy dla pielęgniarek i innych podległych pracowników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EDBBCD" w14:textId="3F466B2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6AFB47D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F06C9E8" w14:textId="0B88760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7CAF08" w14:textId="0D23D3DE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opracowywać harmonogramy pracy personelu w oparciu o ocenę zapotrzebowania na opiekę pielęgniarską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53B960" w14:textId="3283946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51CCE8B9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4FF7372" w14:textId="7CE152C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6FCB7C1" w14:textId="6A9FFFFC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nadzorować jakość opieki pielęgniarskiej w podmiocie wykonującym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działalność</w:t>
            </w:r>
            <w:r w:rsidRPr="00C37DF1">
              <w:rPr>
                <w:rFonts w:ascii="Times New Roman" w:hAnsi="Times New Roman" w:cs="Times New Roman"/>
                <w:color w:val="000000"/>
              </w:rPr>
              <w:t xml:space="preserve"> leczniczą, w tym przygotować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8222AB2" w14:textId="76CF8A6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5B45F7E2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D08D700" w14:textId="12FC89E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2CF405" w14:textId="7D4219BB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organizować proces dydaktyczny z wykorzystaniem nowoczesnych technologii stosowanych w kształceniu na studiach przygotowujących do wykonywania zawodu pielęgniarki i kształceniu podyplomowym pielęgniarek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9A0F33" w14:textId="6BE2267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33F45F8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6438992" w14:textId="5DE9EC0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01722C" w14:textId="720FE7A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dobierać odpowiednie środki i metody nauczania w działalności dydaktycznej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85A414" w14:textId="67371D8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6BEEF8F3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1022DE4" w14:textId="48759E7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BA747DE" w14:textId="634BFDF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dokonywać weryfikacji prawidłowości organizacji procesu kształcenia zawodowego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7CC06E" w14:textId="755AA6F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3ECD1AE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9D17CEF" w14:textId="31C3974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B2C401" w14:textId="1C6BF110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wykorzystywać w pracy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zróżnicowane</w:t>
            </w:r>
            <w:r w:rsidRPr="00C37DF1">
              <w:rPr>
                <w:rFonts w:ascii="Times New Roman" w:hAnsi="Times New Roman" w:cs="Times New Roman"/>
                <w:color w:val="000000"/>
              </w:rPr>
              <w:t xml:space="preserve"> metody i techniki komunikacji interpersonalnej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161269" w14:textId="1E9EF6E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P7S_UK</w:t>
            </w:r>
          </w:p>
        </w:tc>
      </w:tr>
      <w:tr w:rsidR="00D33055" w:rsidRPr="00B67A03" w14:paraId="48709A57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D8D6103" w14:textId="5372242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CF952C" w14:textId="5CE2B7A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stosować w praktyce założenia teorii pielęgniarstwa wielokulturowego Madeleine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Leininger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D9A6DBC" w14:textId="00AC4B5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9F777A8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2DDDBAA" w14:textId="6CD277D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40DD5A" w14:textId="614C078F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rozpoznawać kulturowe uwarunkowania stylu życia mające wpływ na zdrowie i chorobę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78A24F" w14:textId="3CCAF4F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C15EE5F" w14:textId="77777777" w:rsidTr="00D45F27">
        <w:tblPrEx>
          <w:jc w:val="left"/>
        </w:tblPrEx>
        <w:trPr>
          <w:trHeight w:val="2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4266" w14:textId="5124261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CMP2_A.U18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DF8C8" w14:textId="72D5CD9D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uwzględniać uwarunkowania religijne i kulturowe w odniesieniu do potrzeb pacjentów w opiece zdrowotnej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DCD32" w14:textId="0F3E060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5BABA21" w14:textId="77777777" w:rsidTr="00D45F27">
        <w:tblPrEx>
          <w:jc w:val="left"/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B269" w14:textId="59794BD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68BF" w14:textId="1D609F5A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dobierać i przygotowywać zapis form recepturowych leków zawierających określone substancje czynne, na podstawie ukierunkowanej oceny stanu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31F1" w14:textId="1ECE046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53F9ECA" w14:textId="77777777" w:rsidTr="00D45F27">
        <w:tblPrEx>
          <w:jc w:val="left"/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3B7" w14:textId="608BD2E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E85F" w14:textId="6F27194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interpretować charakterystyki farmaceutyczne produktów leczniczych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45C7" w14:textId="4A016A1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741AD02" w14:textId="77777777" w:rsidTr="00D45F27">
        <w:tblPrEx>
          <w:jc w:val="left"/>
        </w:tblPrEx>
        <w:trPr>
          <w:trHeight w:val="2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B6766" w14:textId="335008A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lastRenderedPageBreak/>
              <w:t>CMP2_B.U3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AA0DA" w14:textId="01BD0B1B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dobierać i ordynować leki zawierające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określone</w:t>
            </w:r>
            <w:r w:rsidRPr="00C37DF1">
              <w:rPr>
                <w:rFonts w:ascii="Times New Roman" w:hAnsi="Times New Roman" w:cs="Times New Roman"/>
                <w:color w:val="000000"/>
              </w:rPr>
              <w:t xml:space="preserve"> substancje czynne, z wyłączeniem leków zawierających substancje bardzo silnie działające,  środki odurzające i substancje psychotropowe, w tym wystawiać na nie recepty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799B24" w14:textId="5A90FED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B6EE4F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D972C86" w14:textId="078DB0B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93E1D4" w14:textId="61C1F75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dobierać i ordynować środki spożywcze specjalnego przeznaczenia żywieniowego i wystawiać na nie recepty oraz ordynować określone wyroby medyczne, w tym wystawiać na nie zlecenia albo recepty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34B50FE" w14:textId="693A6C51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1985CD3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85360AC" w14:textId="015A439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1B0B17A" w14:textId="0F7E4EEC" w:rsidR="00D33055" w:rsidRPr="00C37DF1" w:rsidRDefault="00740C1E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rozpoznawać</w:t>
            </w:r>
            <w:r w:rsidR="00D33055" w:rsidRPr="00C37DF1">
              <w:rPr>
                <w:rFonts w:ascii="Times New Roman" w:hAnsi="Times New Roman" w:cs="Times New Roman"/>
                <w:color w:val="000000"/>
              </w:rPr>
              <w:t xml:space="preserve"> zjawisko i skutki polifarmakoterapii i </w:t>
            </w:r>
            <w:proofErr w:type="spellStart"/>
            <w:r w:rsidR="00D33055" w:rsidRPr="00C37DF1">
              <w:rPr>
                <w:rFonts w:ascii="Times New Roman" w:hAnsi="Times New Roman" w:cs="Times New Roman"/>
                <w:color w:val="000000"/>
              </w:rPr>
              <w:t>polipragmazji</w:t>
            </w:r>
            <w:proofErr w:type="spellEnd"/>
            <w:r w:rsidR="00D33055" w:rsidRPr="00C37DF1">
              <w:rPr>
                <w:rFonts w:ascii="Times New Roman" w:hAnsi="Times New Roman" w:cs="Times New Roman"/>
                <w:color w:val="000000"/>
              </w:rPr>
              <w:t xml:space="preserve"> oraz edukować pacjenta, jego rodzinę lub opiekuna, a także pracowników opieki zdrowotnej w zakresie stosowania </w:t>
            </w:r>
            <w:proofErr w:type="spellStart"/>
            <w:r w:rsidR="00D33055" w:rsidRPr="00C37DF1">
              <w:rPr>
                <w:rFonts w:ascii="Times New Roman" w:hAnsi="Times New Roman" w:cs="Times New Roman"/>
                <w:color w:val="000000"/>
              </w:rPr>
              <w:t>farakoterapii</w:t>
            </w:r>
            <w:proofErr w:type="spellEnd"/>
            <w:r w:rsidR="00D33055" w:rsidRPr="00C37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956D0F" w14:textId="01A3CC2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6B04A89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D1D8421" w14:textId="03DCC18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62A9BA" w14:textId="3AD228C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stosować zasady zapobiegania zakażeniom związanym z opieką zdrowotną i wybranym chorobom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zakaźnym</w:t>
            </w:r>
            <w:r w:rsidRPr="00C37DF1">
              <w:rPr>
                <w:rFonts w:ascii="Times New Roman" w:hAnsi="Times New Roman" w:cs="Times New Roman"/>
                <w:color w:val="000000"/>
              </w:rPr>
              <w:t xml:space="preserve"> oraz zwalczania tych zakażeń i chorób, a także nadzoru epidemiologicznego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15FFD6" w14:textId="5BEB229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53D50046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CC42EED" w14:textId="669B12C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D4908FE" w14:textId="662D771F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planować i prowadzić edukacje pracowników opieki zdrowotnej w zakresie profilaktyki i zwalczania zakażeń szpitalnych oraz edukację pacjentów, ich rodzin lub opiekunów w zakresie odnoszącym się do opieki poszpitalnej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EB02BD" w14:textId="793FDDF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54FB469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D7861C3" w14:textId="22342B2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E4B31A1" w14:textId="4668FEFE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wykorzystywać wskaźniki jakości zarządzania opieką pielęgniarską w nadzorze epidemiologicznym oraz analizować wieloaspektowość występowania zakażeń szpitalnych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BBEBBF" w14:textId="450B1F1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A7109A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DC8F88F" w14:textId="56B5179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1F46CAD" w14:textId="7C55D77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diagnozować zagrożenia zdrowotne pacjenta z chorobą przewlekłą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FA03D0" w14:textId="0437B62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8679DB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D8CCD6B" w14:textId="685348A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DB17C13" w14:textId="5E1857F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oceniać adaptacje pacjenta do choroby przewlekłej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CF1EEEC" w14:textId="66F351E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A7CCE7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A194D7F" w14:textId="1F9A0D7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BEAB7A" w14:textId="001C319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udzielać porad osobom zagrożonym uzależnieniami i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uzależnionym</w:t>
            </w:r>
            <w:r w:rsidRPr="00C37DF1">
              <w:rPr>
                <w:rFonts w:ascii="Times New Roman" w:hAnsi="Times New Roman" w:cs="Times New Roman"/>
                <w:color w:val="000000"/>
              </w:rPr>
              <w:t xml:space="preserve">, wykorzystując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transteoretyczny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model zmian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Prochaski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DiClemente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C50C7C" w14:textId="21A4FDD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66C7C85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10A31EE" w14:textId="51AA617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2A4B02" w14:textId="106AF07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przygotowywać materiały edukacyjne dla pacjenta, jego rodziny lub opiekuna w ramach poradnictwa zdrowotnego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48C5382" w14:textId="71971EC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F357BF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AF1A913" w14:textId="4D85931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3EFFE90" w14:textId="18679891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wykorzystywać zasoby technologiczne dla potrzeb poradnictwa zdrowotnego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05D126" w14:textId="5954BEA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514B34A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1E09DEC" w14:textId="2322ED8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1174A9D" w14:textId="0E000EBF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dobierać i stosować metody oceny stanu zdrowia pacjenta w ramach udzielania porad pielęgniarskich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9647BE" w14:textId="334264A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8CB5B4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D2F51A4" w14:textId="151CBF3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5BE728" w14:textId="0ADFE18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wdrażać interwencje terapeutyczne w zależności od oceny stanu pacjenta w ramach posiadanych uprawnień zawodowych pielęgniarki 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BFB68E" w14:textId="49DB649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433A13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C7A5A3D" w14:textId="00ADB97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CE491BA" w14:textId="23B0B2D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dostosowywać do rozpoznanych potrzeb zdrowotnych dostępne programy promocji zdrowia i edukacji zdrowotnej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B775EC" w14:textId="4CC9CD2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A3A5C4F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BBBD96C" w14:textId="74D1325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090F18D" w14:textId="188526D9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wdrażać programy promocji zdrowia dla pacjentów, ich rodzin i opiekunów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38FAF07" w14:textId="4730146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2644A68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BF42873" w14:textId="1A8B3E0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C0B73F" w14:textId="6AD8975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stosować wybrane metody edukacji zdrowotnej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429BEA" w14:textId="1232F94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FE7C47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C874EEC" w14:textId="48916791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CMP2_B.U19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DEB9716" w14:textId="0D3EF28E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prowadzić działania w zakresie profilaktyki i prewencji chorób zakaźnych, społecznych i cywilizacyjnych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1021A6" w14:textId="42EBF30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2267697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9698119" w14:textId="70D6106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8A4A77" w14:textId="5F412619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reagować na swoiste zagrożenia zdrowotne występujące w środowisku zamieszkania, nauczania i wychowania oraz pracy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7577B6A" w14:textId="615F7AB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8C0F2D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8A0339B" w14:textId="26F31B4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4E89659" w14:textId="15C2BCE1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koordynować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realizacje</w:t>
            </w:r>
            <w:r w:rsidRPr="00C37DF1">
              <w:rPr>
                <w:rFonts w:ascii="Times New Roman" w:hAnsi="Times New Roman" w:cs="Times New Roman"/>
                <w:color w:val="000000"/>
              </w:rPr>
              <w:t xml:space="preserve"> świadczeń zdrowotnych dla pacjentów z chorobami przewlekłymi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DCDAC2" w14:textId="10A953B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P7S_UO</w:t>
            </w:r>
          </w:p>
        </w:tc>
      </w:tr>
      <w:tr w:rsidR="00D33055" w:rsidRPr="00B67A03" w14:paraId="3F68B3CF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D31A61C" w14:textId="4AFE62C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BE3EE3" w14:textId="1C208CCB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opracować diagnozę potrzeb zdrowotnych i plan organizacji opieki oraz leczenia na poziomie organizacji i międzyinstytucjonalnym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6593" w14:textId="27C5FE1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B0FDAD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EC6EC55" w14:textId="71B0C67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0655472" w14:textId="25BA997A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planować i koordynować proces udzielania świadczeń zdrowotnych z uwzględnieniem kryterium jakości i efektywności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654B8A" w14:textId="029E937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5162DFC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A4ACDDC" w14:textId="188D2F21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2C83867" w14:textId="7B55BD1C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planować i prowadzić edukację terapeutyczną pacjenta w zakresie samoobserwacji i samopielęgnacji oraz jego rodziny lub opiekuna w zakresie opieki nad pacjentem z chorobą przewlekłą (przewlekłą niewydolnością krążenia, zaburzeniami rytmu serca i nadciśnieniem tętniczym,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POChP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>, cukrzycą)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628AC33" w14:textId="2344CDE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E93DF7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92F47BB" w14:textId="219B5AE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5DFAF7F" w14:textId="5FFB16CC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wykorzystywać nowoczesne technologie informacyjne do monitorowania stanu pacjentów z chorobami przewlekłymi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5C5774" w14:textId="3EA689D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2AB493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9EFFE3F" w14:textId="1603E9D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F964AB" w14:textId="2F2F5917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wykonywać badania diagnostyczne stosowane w przewlekłych chorobach układu oddechowego i interpretować ich wyniki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97CD49" w14:textId="46799BB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4C4CF76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0242801" w14:textId="4257F64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lastRenderedPageBreak/>
              <w:t>CMP2_B.U27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61F9F95" w14:textId="438FD51D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sprawować specjalistyczną opiekę pielęgniarską nad pacjentem w przebiegu leczenia nerkozastępczego w technikach przerywanych oraz technikach ciągłych (CRRT)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39DC49" w14:textId="7FEF92C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16DEA8D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D57ADEC" w14:textId="24DE9C9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B7F839" w14:textId="0B29D447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planować i prowadzić edukację terapeutyczną pacjenta w zakresie samoobserwacji i samopielęgnacji oraz jego rodziny lub opiekuna w zakresie opieki nad pacjentem podczas dializy i hemodializy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BA731C" w14:textId="5EC15A9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950E426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6FF9492" w14:textId="3ABD58E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CMP2_B.U29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5F390C9" w14:textId="0D086E09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modyfikować dawki leków w trakcie hemodializy i dializy otrzewnowej zgodnie z ustalonym planem leczenia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0650A7" w14:textId="17721A2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7C226F3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F4D323C" w14:textId="0F6102B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F8D1CFC" w14:textId="2CBD4CB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planować i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sprawiać</w:t>
            </w:r>
            <w:r w:rsidRPr="00C37DF1">
              <w:rPr>
                <w:rFonts w:ascii="Times New Roman" w:hAnsi="Times New Roman" w:cs="Times New Roman"/>
                <w:color w:val="000000"/>
              </w:rPr>
              <w:t xml:space="preserve"> opiekę pielęgniarską nad pacjentem z niewydolnością narządową przed przeszczepieniem narządów i po ich przeszczepieniu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9DCCAE" w14:textId="19FB409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2CA39F2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E5CF5F2" w14:textId="56E9E0C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540B33" w14:textId="65604EA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planować, sprawować i koordynować opiekę nad pacjentem z cukrzycą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3E658B" w14:textId="3AB5AD1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E23F0C8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31DD872" w14:textId="66BE181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B057DF6" w14:textId="25AEB77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motywować pacjenta z cukrzycą do radzenia sobie z chorobą i do współpracy w procesie leczenia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BDF319" w14:textId="3AC1484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1935C65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3D8F54F" w14:textId="23FE321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547AA92" w14:textId="69D490F1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stosować nowoczesne metody monitorowania glikemii i podawania insuliny, w szczególności techniką podskórnego wlewu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96778D4" w14:textId="1AC95FA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E3BB05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D4C6070" w14:textId="3A67EF1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1C890D" w14:textId="404C72F7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planować opiekę nad pacjentem z wybranymi chorobami nowotworowymi leczonymi systemowo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C25B77" w14:textId="4FE3424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6D9C4DE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2E981E1" w14:textId="5C7166E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3286105" w14:textId="05852A4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obsługiwać wszczepialne systemy dostępów naczyniowych (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Totally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Implantable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Venous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Access Devices,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TIVDs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>) w warunkach chemioterapii domowej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1EACD9" w14:textId="60B3730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1D638BE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B624FCB" w14:textId="5F51BFB1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59BDBBD" w14:textId="5E33E0CF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stosować metody i środki łagodzące skutki uboczne chemioterapii i radioterapii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749B5F4" w14:textId="07445A8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55C1336D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24BA877" w14:textId="645224D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B8AB619" w14:textId="3E5C3B99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rozpoznawać sytuację psychologiczną pacjenta i jego reakcje na chorobę i proces leczenia onkologicznego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8A0E4" w14:textId="7367413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656F86B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FDECC50" w14:textId="5B3D8C4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1511298" w14:textId="633B941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udzielać pacjentowi, jego rodzinie lub opiekunowi wsparcia motywacyjnego w zakresie zapobiegania powikłaniom wynikającym z choroby nowotworowej oraz leczenia onkologicznego i jego objawów ubocznych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434309" w14:textId="7FAC88A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P7S_UK</w:t>
            </w:r>
          </w:p>
        </w:tc>
      </w:tr>
      <w:tr w:rsidR="00D33055" w:rsidRPr="00B67A03" w14:paraId="182F8EF3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290CBAB" w14:textId="190329C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CMP2_B.U39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E20BC8" w14:textId="2966EA00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rozpoznawać czynniki ryzyka zaburzające proces gojenia ran oraz klasyfikować i klinicznie oceniać rany niegojące się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5EAB507" w14:textId="6C2BBDA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14FC9379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38BBA72" w14:textId="65172CE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7CAD3C" w14:textId="452231D2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samodzielnie dobierać do rodzaju i stanu rany metody leczenia rany oraz nowoczesne opatrunki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0EC086" w14:textId="4BDE1CF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1F269813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8B244AD" w14:textId="2309AA6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A0171C6" w14:textId="44DB5BF4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stosować podciśnienie i terapię larwami w leczeniu ran przewlekłych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67301" w14:textId="2E63895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071B10E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6A4D8E9" w14:textId="3B9999F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D222B7A" w14:textId="0EB36E4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usuwać martwicę z rany, wykorzystując narzędzia chirurgiczne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EAB013" w14:textId="149A1DF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6E554D4A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4A22BFE" w14:textId="777D535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C7E9B2C" w14:textId="1DF3280B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doradzać członkom zespołu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interprofesjonalnego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w zakresie profilaktyki ran i ich nowoczesnego leczenia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13B00A" w14:textId="1453F62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8764B32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9831208" w14:textId="74170CE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57AA61" w14:textId="335813B4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rozpoznawać powikłania rany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300D2E" w14:textId="54F8A30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FFAB49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D2F7A75" w14:textId="6192233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79BB4D" w14:textId="3E5D1A1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zakładać paski do zamykania ran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135D9B" w14:textId="14BED7E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F3C6BF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FEFB271" w14:textId="786D497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9D76F0" w14:textId="13A8ACA2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wykonywać diagnostykę rany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odleżynowej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>, owrzodzenia nowotworowego, oparzenia, odmrożenia, rany urazowej powierzchownej, owrzodzenia kończyn dolnych i zespołu stopy cukrzycowej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E89F84" w14:textId="48F3782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106108D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C078502" w14:textId="3F54431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78644C4" w14:textId="1E9E663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dokonywać pomiaru wskaźnika kostka-ramię, paluch-ramię oraz zaburzenia czucia i interpretować ich wyniki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08DF09" w14:textId="3DC3B01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6A7D7C8D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59D6FF4" w14:textId="1747E62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3DCDEE6" w14:textId="3C54768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rozpoznawać zmiany skórne na stopie oraz schorzenia paznokcia u pacjenta z cukrzycą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5FEFC0" w14:textId="0F53DA2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1CF40C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B202B53" w14:textId="1EE5047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CMP2_B.U49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C2B03E4" w14:textId="52E89A6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rozróżniać i usuwać nagniotki, modzele i pielęgnuje stóp wokół rany u pacjenta z cukrzycą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411BAB" w14:textId="4078271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182E265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6F58523" w14:textId="5C80E77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015DF0" w14:textId="583B891B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przygotować pacjenta do profilaktyki, samokontroli i pielęgnacji rany oraz ogólnego postępowania wspomagającego proces gojenia ran oraz jego rodzinę lub opiekuna do opieki nad pacjentem w tym zakresie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7DB24D" w14:textId="7F07AD5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EEF5F2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D80ABF2" w14:textId="6491EF5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C513770" w14:textId="4D96FB6C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przeprowadzać diagnostykę kwalifikującą chorego do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kompresjoterapii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872F8" w14:textId="343847E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8E8E605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022F4F9" w14:textId="6E2A874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81CD425" w14:textId="7094E1B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stosować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kompresjoterapię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profilaktyczną w profilaktyce pierwszo- i drugo i trzeciorzędowej oraz stosuje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kompresjoterapię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leczniczą w chorobach układu żylnego i limfatycznego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034132" w14:textId="1AA446C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C0F79B7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9CD12E6" w14:textId="2B3B3E2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lastRenderedPageBreak/>
              <w:t>CMP2_B.U53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B5AED86" w14:textId="1ACBD7BA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pobierać materiał biologiczny z rany do badania bakteriologicznego i innych badań, w tym badania mikologicznego i wirusologicznego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A572410" w14:textId="191FBC9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5B0B2A7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8BD3DA4" w14:textId="71927AF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EF2A674" w14:textId="1B834F1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wyznaczać miejsce wyłonienia przetoki jelitowej i moczowej, oceniać jej funkcjonowanie oraz stosować nowoczesne techniki pielęgnacji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E87CDD" w14:textId="177DC94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BF699F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669CF28" w14:textId="4F9E4FF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3D11E4" w14:textId="076E03DC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dobierać sprzęt i środki do zaopatrzenia przetoki jelitowej i moczowej oraz doradzać pacjentowi, jego rodzinie lub opiekunowi w zakresie refundacji i doboru tego sprzętu i tych środków oraz w zakresie możliwości wsparcia społecznego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E421EF" w14:textId="2296B59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F7461B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E7CEE18" w14:textId="0AC10AD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9C7015D" w14:textId="2AC9C1A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przygotowuje pacjenta, jego rodzinę lub opiekuna do postępowania w przypadku wystąpienia powikłań dermatologicznych i chirurgicznych przetoki jelitowej i moczowej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8BFCF8" w14:textId="191724E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690E396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ED5054B" w14:textId="27F031E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D38E2FE" w14:textId="44B6246F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wykonywać irygację przetoki jelitowej (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kolostomii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A68EE75" w14:textId="1AA089C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1CE167C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F77A63D" w14:textId="1BD317E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C316D92" w14:textId="0C49972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wykorzystywać standardowe narzędzia do oceny natężenia bólu, z uwzględnieniem wieku i stanu klinicznego pacjenta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F4533CE" w14:textId="7E383B2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9B29CC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E567C7C" w14:textId="4E43649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CMP2_B.U59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F24FF4" w14:textId="0A780CFE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samodzielnie dobierać i stosować metody leczenia farmakologicznego bólu ostrego i przewlekłego oraz metody niefarmakologicznego leczenia bólu w zależności od stanu klinicznego pacjenta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8F2123E" w14:textId="3A972EF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BD65FE9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43475DA" w14:textId="54F1602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B99E897" w14:textId="4B03326E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monitorować skuteczność leczenia przeciwbólowego oraz modyfikować dawkę leku przeciwbólowego w zakresie zlecenia lekarskiego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7CABC5" w14:textId="54B2738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E96F26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A2A4217" w14:textId="5D06425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363B08" w14:textId="542C67C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prowadzić edukację pacjenta, jego rodziny lub opiekuna w procesie terapii bólu ostrego i przewlekłego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583711A" w14:textId="4695815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757F5E0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FDEFC5C" w14:textId="7090278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884619D" w14:textId="6549F522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wykorzystywać standaryzowane narzędzia w przeprowadzaniu oceny stanu odżywienia pacjenta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A1982D" w14:textId="614DFA1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5E6860E5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4807236" w14:textId="077FE49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EAA414F" w14:textId="5070B949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monitorować stan ogólny pacjenta w czasie leczenia żywieniowego w różnych stanach klinicznych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983650" w14:textId="0F81163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94410C5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55A161E" w14:textId="663DF6A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C0F7070" w14:textId="722C20C2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prowadzić żywienie dojelitowe z wykorzystaniem różnych technik, w tym pompy żywieniowej i żywienia pozajelitowego drogą żył centralnych i obwodowych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5955FA" w14:textId="21F1A63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4CA85AF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3440AD8" w14:textId="4E83646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60B991" w14:textId="21B08384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obsługiwać port naczyniowy, dostęp centralny, obwodowy, przezskórną endoskopową gastrostomię (PEG), przezskórną endoskopową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jejunostomię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 (PEJ) oraz zgłębnik do żołądka lub zgłębnik dojelitowy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DBBB2E2" w14:textId="0BB2113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F478677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8774E8A" w14:textId="494BD9B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0CADF1" w14:textId="7DEB9CFD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edukować pacjenta, jego rodzinę lub opiekuna w zakresie prowadzenia żywienia dojelitowego lub pozajelitowego, obsługi i pielęgnacji dostępu żywieniowego oraz postępowania zapobiegającego powikłaniom żywienia dojelitowego i pozajelitowego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579DE07" w14:textId="52F28481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P7S_UK</w:t>
            </w:r>
          </w:p>
        </w:tc>
      </w:tr>
      <w:tr w:rsidR="00D33055" w:rsidRPr="00B67A03" w14:paraId="74D6E2A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5FE477E" w14:textId="3CD2269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097274" w14:textId="651F9E5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samodzielnie ordynować środki spożywcze specjalnego przeznaczenia żywieniowego w określonych stanach klinicznych oraz wystawiać na nie recepty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078C97F" w14:textId="090A328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6878B58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2C11DFE" w14:textId="6740D3A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5A87B80" w14:textId="3D04CED7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przygotowywać sprzęt i urządzenia do wdrożenia wentylacji mechanicznej inwazyjnej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96E2CC" w14:textId="7C7FDCC7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18FA01A8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8F983A3" w14:textId="5045B3D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CMP2_B.U69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3BE7CB" w14:textId="1D11B240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zapewniać pacjentowi wentylowanemu mechanicznie w sposób inwazyjny i nieinwazyjny kompleksową opiekę pielęgniarską w warunkach stacjonarnych opieki zdrowotnej i w warunkach stacjonarnej opieki zdrowotnej i w warunkach domowych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383FF2" w14:textId="4AF004F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AE6ABB0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A1E3C3C" w14:textId="74FC192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F9981A" w14:textId="065EC731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obsługiwać respirator w trybie wentylacji inwazyjnej i nieinwazyjnej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CC9CD" w14:textId="7D0C4F61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BF17557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E5586A1" w14:textId="5C4E3F5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1ACCE5" w14:textId="40E1A7D4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przygotowywać i stosować sprzęt do prowadzenia wentylacji nieinwazyjnej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9333127" w14:textId="2BF0501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4CA46CF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92F7216" w14:textId="3D3CBD7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38638C" w14:textId="5E3E8DBF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edukować pacjenta, jego rodzinę lub opiekuna w zakresie postępowania zapobiegającego wystąpieniu powikłań związanych z prowadzeniem wentylacji mechanicznej oraz opieki nad pacjentem w warunkach domowych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4FDC7C" w14:textId="20D0C5B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P7S_UK</w:t>
            </w:r>
          </w:p>
        </w:tc>
      </w:tr>
      <w:tr w:rsidR="00D33055" w:rsidRPr="00B67A03" w14:paraId="19986022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F0B2ACB" w14:textId="043D8B1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A75A568" w14:textId="480ED9FC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oceniać potrzeby zdrowotne pacjenta z zaburzeniami psychicznymi, w tym z depresją i zaburzeniami lękowymi oraz pacjenta uzależnionego, a także planować interwencje w ramach uprawnień zawodowych pielęgniarki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5763B2" w14:textId="7CCD7B7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2A7E35E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5ACC23C" w14:textId="7205E1F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lastRenderedPageBreak/>
              <w:t>CMP2_B.U74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FA42F05" w14:textId="66BB807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analizować i dostosowywać do potrzeb pacjenta programy promocji zdrowia psychicznego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ACA7A2" w14:textId="423B980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36FA9CE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DCA6E1B" w14:textId="03439BF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9EEDD4C" w14:textId="53C1E86E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rozpoznawać sytuację życiową pacjenta w celu zapobiegania jego izolacji społecznej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BAC7E21" w14:textId="50FE9E2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2F02F0F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DD21A62" w14:textId="5307098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CMP2_B.U76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04ACD36" w14:textId="5004559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prowadzić psychoedukację pacjenta (dzieci, młodzież, dorosłych, w tym osób starszych) z zaburzeniami psychicznymi, w tym z depresją i zaburzeniami lękowymi oraz pacjenta uzależnionego a także jego rodziny lub opiekuna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AF5F84" w14:textId="5154060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P7S_UK</w:t>
            </w:r>
          </w:p>
        </w:tc>
      </w:tr>
      <w:tr w:rsidR="00D33055" w:rsidRPr="00B67A03" w14:paraId="782346FA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134A1FB4" w14:textId="1F79012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DAEFA49" w14:textId="002E2C9C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prowadzić rehabilitację pacjenta z zaburzeniami psychicznymi, w tym treningi umiejętności społecznych w różnych obszarach opieki, w szczególności w środowisku pacjenta i jego rodziny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C47758" w14:textId="0671FE5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DB07427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C66E71E" w14:textId="5E36324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2BD654F" w14:textId="6032E51A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sprawować zaawansowaną opiekę pielęgniarską nad pacjentem z zaburzeniami układu nerwowego, w tym z chorobami degeneracyjnymi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6E44179" w14:textId="1B8C095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F890792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564FB05" w14:textId="664E06F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CMP2_B.U79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FEDC96" w14:textId="5A6F42AC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wykonywać badanie USG w celu lokalizacji naczyń obwodowych w czasie ich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kaniulacji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 xml:space="preserve">, lokalizacji cewnika </w:t>
            </w:r>
            <w:proofErr w:type="spellStart"/>
            <w:r w:rsidRPr="00C37DF1">
              <w:rPr>
                <w:rFonts w:ascii="Times New Roman" w:hAnsi="Times New Roman" w:cs="Times New Roman"/>
                <w:color w:val="000000"/>
              </w:rPr>
              <w:t>Foleya</w:t>
            </w:r>
            <w:proofErr w:type="spellEnd"/>
            <w:r w:rsidRPr="00C37DF1">
              <w:rPr>
                <w:rFonts w:ascii="Times New Roman" w:hAnsi="Times New Roman" w:cs="Times New Roman"/>
                <w:color w:val="000000"/>
              </w:rPr>
              <w:t>, zgłębnika żołądka, rurki intubacyjnej oraz przepływu naczyniowego i ukrwienia rany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5614460" w14:textId="795D98B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7FB0CA6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6F426B5" w14:textId="16B9D68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CMP2_B.U80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F7DD036" w14:textId="72684F69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stwierdzać wskazania zdrowotne wynikające ze stanu pacjenta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8A97505" w14:textId="26BB62D6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D9157DA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520E8E3" w14:textId="7DCB709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93293B" w14:textId="00AB9B04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rozpoznawać uwarunkowania badań naukowych w pielęgniarstwie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A16AF7" w14:textId="52669EA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2006BE4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BE42309" w14:textId="45E0467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A20C5C5" w14:textId="47FCA04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rozpoznać priorytety badań naukowych w pielęgniarstwie w ujęciu międzynarodowym, europejskim i krajowym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64FE491" w14:textId="419D4AC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697C9A1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537BBCF" w14:textId="4A49F08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2CAD98" w14:textId="119E7000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scharakteryzować metody, techniki i narzędzia badawcze stosowane w badaniach naukowych w pielęgniarstwie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0C7F4E" w14:textId="063B5F8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2BA0429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C2F69FF" w14:textId="2ECBB7D9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024416" w14:textId="5858CD7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opracować model badawczy, w tym sformułować cel badań, problemy badawcze, zmienne, wskaźniki do zmiennych, metody, techniki i narzędzia badawcze oraz dobrać grupę do badań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FAE1EC" w14:textId="61CEE23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21DFC67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53E622C" w14:textId="58CA04B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549248C" w14:textId="5924CAE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przeprowadzić badanie naukowe, zaprezentować i zinterpretować jego wyniki oraz odnieść je do aktualnego stanu wiedzy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20C04BA" w14:textId="738916F8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9F66D3F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368FB66" w14:textId="6D432F7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8134D2" w14:textId="4581B0F1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przygotować bazy danych do obliczeń statystycznych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D4420B" w14:textId="1B6DE1F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9C58A6A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DC9EE24" w14:textId="6183C24F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CMP2_C.U7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C1B645" w14:textId="16C24644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stosować testy parametryczne i nieparametryczne dla zmiennych zależnych i niezależnych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7A2AB7" w14:textId="360E51F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DD5F9C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A5BFFD7" w14:textId="5E6AE0C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CMP2_C.U8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72B459" w14:textId="453DCB52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korzystać ze specjalistycznej literatury naukowej, krajowej i zagranicznej, z naukowych baz danych oraz informacji i danych przekazywanych przez międzynarodowe organizacje i stowarzyszenia pielęgniarskie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7D7AA0" w14:textId="6EADD5E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2358CF6B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77A37450" w14:textId="058F5FC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CMP2_C.U9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B223D0" w14:textId="7853F3D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wskazać różnice między praktyką opartą na dowodach </w:t>
            </w:r>
            <w:r w:rsidR="00740C1E" w:rsidRPr="00C37DF1">
              <w:rPr>
                <w:rFonts w:ascii="Times New Roman" w:hAnsi="Times New Roman" w:cs="Times New Roman"/>
                <w:color w:val="000000"/>
              </w:rPr>
              <w:t>naukowych</w:t>
            </w:r>
            <w:r w:rsidRPr="00C37DF1">
              <w:rPr>
                <w:rFonts w:ascii="Times New Roman" w:hAnsi="Times New Roman" w:cs="Times New Roman"/>
                <w:color w:val="000000"/>
              </w:rPr>
              <w:t xml:space="preserve"> a praktyką opartą na faktach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14BB0D" w14:textId="50CA1AA1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45BB500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211A12B7" w14:textId="746C84F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CMP2_C.U10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04CBDF7" w14:textId="023659A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wskazać etapy praktyki opartej na dowodach naukowych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206B26" w14:textId="7A19B4E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5D904157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3DFAA9E9" w14:textId="473EEBD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CMP2_C.U11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4552968" w14:textId="53E9D4A5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scharakteryzować poziomy i stopnie dowodów naukowych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2226BD9" w14:textId="4C8F935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C302C33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2279AD3" w14:textId="3B150CF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CMP2_C.U12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46B3990" w14:textId="319EF95B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wykorzystywać wyniki badań naukowych w zakresie opieki pielęgniarskiej do podjęcia właściwej decyzji w praktyce zawodowej pielęgniarki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08C29E5" w14:textId="3AD0F68B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37CDC3C1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F1CA3F3" w14:textId="7D8F0E3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CMP2_C.U13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8CA9231" w14:textId="7420EDAE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przygotowywać rekomendacje w zakresie opieki pielęgniarskiej w oparciu o dowody naukowe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5757BD" w14:textId="2E4B11BD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P7S_UK</w:t>
            </w:r>
          </w:p>
        </w:tc>
      </w:tr>
      <w:tr w:rsidR="00D33055" w:rsidRPr="00B67A03" w14:paraId="5F317D9E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BDB91A3" w14:textId="10F45E4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CMP2_C.U14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6F01D7" w14:textId="09D24CE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 xml:space="preserve">analizować dokumenty Światowej Organizacji Zdrowia (WHO) i Międzynarodowej Rady Pielęgniarek (ICN) w zakresie aktualnego stanu pielęgniarstwa i uwarunkowań rozwoju zawodu pielęgniarki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A67709" w14:textId="63DCCB60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0F233D6C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8ACFF3A" w14:textId="2873081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C80BF7" w14:textId="6009B7D0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rozróżnia systemy kształcenia i uprawnienia zawodowe pielęgniarek w Rzeczypospolitej Polskiej i za granicą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7FEFE6" w14:textId="6FDD8A8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  <w:tr w:rsidR="00D33055" w:rsidRPr="00B67A03" w14:paraId="7CA2A565" w14:textId="77777777" w:rsidTr="00D33055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5F81D2B" w14:textId="2117CFA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CMP2_C.U16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A83D8A8" w14:textId="4D2376BA" w:rsidR="00D33055" w:rsidRPr="00C37DF1" w:rsidRDefault="00740C1E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rozróżnia</w:t>
            </w:r>
            <w:r w:rsidR="00D33055" w:rsidRPr="00C37DF1">
              <w:rPr>
                <w:rFonts w:ascii="Times New Roman" w:hAnsi="Times New Roman" w:cs="Times New Roman"/>
                <w:color w:val="000000"/>
              </w:rPr>
              <w:t xml:space="preserve"> modele opieki pielęgniarskiej w kontekście rozwoju zawodu pielęgniarki i zachodzących zmian w zakresie opieki nad pacjentem w różnym wieku i stanie zdrowia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1B7D4D" w14:textId="77F760D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P7S_UW</w:t>
            </w:r>
          </w:p>
        </w:tc>
      </w:tr>
    </w:tbl>
    <w:p w14:paraId="5BD44C8B" w14:textId="77777777" w:rsidR="00740C1E" w:rsidRDefault="00740C1E">
      <w:r>
        <w:br w:type="page"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229"/>
        <w:gridCol w:w="1276"/>
      </w:tblGrid>
      <w:tr w:rsidR="00AE677D" w:rsidRPr="00B67A03" w14:paraId="49B24BDF" w14:textId="77777777" w:rsidTr="00D16AFA">
        <w:trPr>
          <w:trHeight w:val="31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DB52B5" w14:textId="47BDEA5A" w:rsidR="00AE677D" w:rsidRPr="00C37DF1" w:rsidRDefault="00AE677D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C37DF1">
              <w:rPr>
                <w:rFonts w:ascii="Times New Roman" w:eastAsia="Calibri" w:hAnsi="Times New Roman" w:cs="Times New Roman"/>
              </w:rPr>
              <w:lastRenderedPageBreak/>
              <w:t>Symbol efektu uczenia się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00AB51" w14:textId="77777777" w:rsidR="00AE677D" w:rsidRPr="00C37DF1" w:rsidRDefault="00AE677D" w:rsidP="00C37D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37DF1">
              <w:rPr>
                <w:rFonts w:ascii="Times New Roman" w:eastAsia="Calibri" w:hAnsi="Times New Roman" w:cs="Times New Roman"/>
                <w:b/>
              </w:rPr>
              <w:t>Kompetencje społeczne</w:t>
            </w:r>
          </w:p>
          <w:p w14:paraId="5DB919CA" w14:textId="4A4A8B55" w:rsidR="00AE677D" w:rsidRPr="00C37DF1" w:rsidRDefault="00801F8D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eastAsia="Calibri" w:hAnsi="Times New Roman" w:cs="Times New Roman"/>
                <w:i/>
              </w:rPr>
              <w:t>absolwent jest gotów do</w:t>
            </w:r>
            <w:r w:rsidR="00D33055" w:rsidRPr="00C37DF1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1F52A5" w14:textId="54AF850E" w:rsidR="00AE677D" w:rsidRPr="00C37DF1" w:rsidRDefault="00AE677D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eastAsia="Calibri" w:hAnsi="Times New Roman" w:cs="Times New Roman"/>
              </w:rPr>
              <w:t xml:space="preserve">odniesienie do efektów uczenia się na poziomie </w:t>
            </w:r>
            <w:r w:rsidR="00D33055" w:rsidRPr="00C37DF1">
              <w:rPr>
                <w:rFonts w:ascii="Times New Roman" w:eastAsia="Calibri" w:hAnsi="Times New Roman" w:cs="Times New Roman"/>
              </w:rPr>
              <w:t>7</w:t>
            </w:r>
            <w:r w:rsidRPr="00C37DF1">
              <w:rPr>
                <w:rFonts w:ascii="Times New Roman" w:eastAsia="Calibri" w:hAnsi="Times New Roman" w:cs="Times New Roman"/>
              </w:rPr>
              <w:t xml:space="preserve"> PRK</w:t>
            </w:r>
          </w:p>
        </w:tc>
      </w:tr>
      <w:tr w:rsidR="00D33055" w:rsidRPr="00B67A03" w14:paraId="3B8545CA" w14:textId="77777777" w:rsidTr="000E53E1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5815923C" w14:textId="14010502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CMP2_K1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E97FB09" w14:textId="0629CCB6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dokonywania krytycznej oceny działań własnych i działań współpracowników z poszanowaniem różnic światopoglądowych i kulturowych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86700C" w14:textId="0C9F115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P7S_KK</w:t>
            </w:r>
          </w:p>
        </w:tc>
      </w:tr>
      <w:tr w:rsidR="00D33055" w:rsidRPr="00B67A03" w14:paraId="5A260C87" w14:textId="77777777" w:rsidTr="000E53E1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2D33087" w14:textId="4D68614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CMP2_K2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F94BDC" w14:textId="38682573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formułowania opinii dotyczących różnych aspektów działalności zawodowej i zasięgania porad ekspertów w przypadku trudności z samodzielnym rozwiązaniem problemu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02631" w14:textId="0E718C0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P7S_KK</w:t>
            </w:r>
          </w:p>
        </w:tc>
      </w:tr>
      <w:tr w:rsidR="00D33055" w:rsidRPr="00B67A03" w14:paraId="1DC5BE8F" w14:textId="77777777" w:rsidTr="000E53E1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0BB7203" w14:textId="351523C3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CMP2_K3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2117DD6" w14:textId="0709AD0F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okazywania dbałości o prestiż związany z wykonywaniem zawodu pielęgniarki i solidarność zawodową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153CAE" w14:textId="1940DB4A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P7S_KR</w:t>
            </w:r>
          </w:p>
        </w:tc>
      </w:tr>
      <w:tr w:rsidR="00D33055" w:rsidRPr="00B67A03" w14:paraId="05289B0A" w14:textId="77777777" w:rsidTr="000E53E1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462C3FED" w14:textId="68295A41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CMP2_K4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A9D47FB" w14:textId="15786E8B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rozwiązywania złożonych problemów etycznych związanych z wykonywaniem zawodu pielęgniarki i wskazywania priorytetów w realizacji określonych zadań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DF3CB3" w14:textId="483598C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P7S_KR</w:t>
            </w:r>
          </w:p>
        </w:tc>
      </w:tr>
      <w:tr w:rsidR="00D33055" w:rsidRPr="00B67A03" w14:paraId="4B8C5568" w14:textId="77777777" w:rsidTr="000E53E1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01D0736D" w14:textId="4B339CD4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CMP2_K5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E8D731" w14:textId="16145F3D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ponoszenia odpowiedzialności za realizowane świadczenia zdrowotne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944E4A" w14:textId="2696620E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P7S_KO</w:t>
            </w:r>
          </w:p>
        </w:tc>
      </w:tr>
      <w:tr w:rsidR="00D33055" w:rsidRPr="00B67A03" w14:paraId="5D135F0E" w14:textId="77777777" w:rsidTr="000E53E1">
        <w:tblPrEx>
          <w:jc w:val="left"/>
        </w:tblPrEx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14:paraId="61B55F87" w14:textId="723C8415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CMP2_K6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1EBBB4" w14:textId="16A40108" w:rsidR="00D33055" w:rsidRPr="00C37DF1" w:rsidRDefault="00D33055" w:rsidP="00C37DF1">
            <w:pP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wykazywania profesjonalnego podejścia do strategii marketingowych przemysłu farmaceutycznego i reklamy jego produktów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138CF4" w14:textId="2CC85CDC" w:rsidR="00D33055" w:rsidRPr="00C37DF1" w:rsidRDefault="00D33055" w:rsidP="00C37D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P7S_KO</w:t>
            </w:r>
          </w:p>
        </w:tc>
      </w:tr>
    </w:tbl>
    <w:p w14:paraId="7E7371A4" w14:textId="77777777" w:rsidR="00D33055" w:rsidRDefault="00D33055" w:rsidP="00AE677D">
      <w:pPr>
        <w:rPr>
          <w:rFonts w:ascii="Times New Roman" w:eastAsia="Calibri" w:hAnsi="Times New Roman" w:cs="Times New Roman"/>
          <w:b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6825"/>
        <w:gridCol w:w="2095"/>
      </w:tblGrid>
      <w:tr w:rsidR="00D33055" w:rsidRPr="00D33055" w14:paraId="69B08137" w14:textId="77777777" w:rsidTr="00D72448">
        <w:trPr>
          <w:trHeight w:val="945"/>
          <w:jc w:val="center"/>
        </w:trPr>
        <w:tc>
          <w:tcPr>
            <w:tcW w:w="10485" w:type="dxa"/>
            <w:gridSpan w:val="3"/>
            <w:shd w:val="clear" w:color="000000" w:fill="FFFFFF"/>
            <w:vAlign w:val="center"/>
            <w:hideMark/>
          </w:tcPr>
          <w:p w14:paraId="33D50061" w14:textId="77777777" w:rsidR="00C37DF1" w:rsidRPr="00C37DF1" w:rsidRDefault="00D33055" w:rsidP="00D3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Moduł uzupełniający:</w:t>
            </w:r>
          </w:p>
          <w:p w14:paraId="6CA0A395" w14:textId="3B2A89BF" w:rsidR="00D33055" w:rsidRPr="00D33055" w:rsidRDefault="00D33055" w:rsidP="00D3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Podstawy ordynowania leków, środków spożywczych i wyrobów medycznych</w:t>
            </w:r>
            <w:r w:rsidR="00D724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**</w:t>
            </w:r>
          </w:p>
        </w:tc>
      </w:tr>
      <w:tr w:rsidR="00740C1E" w:rsidRPr="00D33055" w14:paraId="1E98DC60" w14:textId="77777777" w:rsidTr="00D72448">
        <w:trPr>
          <w:trHeight w:val="405"/>
          <w:jc w:val="center"/>
        </w:trPr>
        <w:tc>
          <w:tcPr>
            <w:tcW w:w="1555" w:type="dxa"/>
            <w:shd w:val="clear" w:color="000000" w:fill="D9D9D9"/>
            <w:noWrap/>
            <w:vAlign w:val="center"/>
            <w:hideMark/>
          </w:tcPr>
          <w:p w14:paraId="57E6582D" w14:textId="58E9CB03" w:rsidR="00740C1E" w:rsidRPr="00D33055" w:rsidRDefault="00D72448" w:rsidP="00D3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eastAsia="Calibri" w:hAnsi="Times New Roman" w:cs="Times New Roman"/>
              </w:rPr>
              <w:t>Symbol efektu uczenia się</w:t>
            </w:r>
          </w:p>
        </w:tc>
        <w:tc>
          <w:tcPr>
            <w:tcW w:w="6832" w:type="dxa"/>
            <w:shd w:val="clear" w:color="000000" w:fill="D9D9D9"/>
            <w:vAlign w:val="center"/>
          </w:tcPr>
          <w:p w14:paraId="3AD1A6BE" w14:textId="445FCF50" w:rsidR="00740C1E" w:rsidRPr="00D33055" w:rsidRDefault="00D72448" w:rsidP="00D3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</w:t>
            </w:r>
            <w:r w:rsidR="00740C1E" w:rsidRPr="00D3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iedza:</w:t>
            </w:r>
            <w:r w:rsidR="00740C1E"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absolwent zna i rozumie …</w:t>
            </w:r>
          </w:p>
        </w:tc>
        <w:tc>
          <w:tcPr>
            <w:tcW w:w="2098" w:type="dxa"/>
            <w:shd w:val="clear" w:color="000000" w:fill="D9D9D9"/>
            <w:vAlign w:val="center"/>
          </w:tcPr>
          <w:p w14:paraId="3359FF03" w14:textId="4C8CFD83" w:rsidR="00740C1E" w:rsidRPr="00D33055" w:rsidRDefault="00740C1E" w:rsidP="00D3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7DF1" w:rsidRPr="00C37DF1" w14:paraId="267D5EC5" w14:textId="77777777" w:rsidTr="00D72448">
        <w:trPr>
          <w:trHeight w:val="630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694B10E2" w14:textId="69F3469E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CMP2_B.W58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7FD3AF46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2098" w:type="dxa"/>
            <w:vMerge w:val="restart"/>
            <w:shd w:val="clear" w:color="000000" w:fill="FFFFFF"/>
            <w:textDirection w:val="tbRl"/>
            <w:vAlign w:val="center"/>
            <w:hideMark/>
          </w:tcPr>
          <w:p w14:paraId="76F81653" w14:textId="77777777" w:rsidR="00C37DF1" w:rsidRPr="00D33055" w:rsidRDefault="00C37DF1" w:rsidP="00740C1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efekty uczenia się – Efekty nie mają odniesienia w standardzie kształcenia na kierunku Pielęgniarstwo studia II stopnia</w:t>
            </w:r>
          </w:p>
        </w:tc>
      </w:tr>
      <w:tr w:rsidR="00C37DF1" w:rsidRPr="00C37DF1" w14:paraId="259F5772" w14:textId="77777777" w:rsidTr="00D72448">
        <w:trPr>
          <w:trHeight w:val="315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32A985B5" w14:textId="34E8FA42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CMP2_B.W59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2C7B37F0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podstawowe zasady farmakoterapii;</w:t>
            </w:r>
          </w:p>
        </w:tc>
        <w:tc>
          <w:tcPr>
            <w:tcW w:w="2098" w:type="dxa"/>
            <w:vMerge/>
            <w:vAlign w:val="center"/>
            <w:hideMark/>
          </w:tcPr>
          <w:p w14:paraId="0E1DBB19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7DF1" w:rsidRPr="00C37DF1" w14:paraId="5A47AA72" w14:textId="77777777" w:rsidTr="00D72448">
        <w:trPr>
          <w:trHeight w:val="630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6CEA6E14" w14:textId="68D58E2A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CMP2_B.W60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788DE1E9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2098" w:type="dxa"/>
            <w:vMerge/>
            <w:vAlign w:val="center"/>
            <w:hideMark/>
          </w:tcPr>
          <w:p w14:paraId="7620902B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7DF1" w:rsidRPr="00C37DF1" w14:paraId="0F0B460A" w14:textId="77777777" w:rsidTr="00D72448">
        <w:trPr>
          <w:trHeight w:val="315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0A62B5C1" w14:textId="63BBD971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CMP2_B.W61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07E35488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wpływ procesów chorobowych na metabolizm i eliminację leków;</w:t>
            </w:r>
          </w:p>
        </w:tc>
        <w:tc>
          <w:tcPr>
            <w:tcW w:w="2098" w:type="dxa"/>
            <w:vMerge/>
            <w:vAlign w:val="center"/>
            <w:hideMark/>
          </w:tcPr>
          <w:p w14:paraId="372E875A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7DF1" w:rsidRPr="00C37DF1" w14:paraId="49E84E20" w14:textId="77777777" w:rsidTr="00D72448">
        <w:trPr>
          <w:trHeight w:val="630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3E8AA5E8" w14:textId="3891AB61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CMP2_B.W62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680B7891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2098" w:type="dxa"/>
            <w:vMerge/>
            <w:vAlign w:val="center"/>
            <w:hideMark/>
          </w:tcPr>
          <w:p w14:paraId="1B1D30DD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7DF1" w:rsidRPr="00C37DF1" w14:paraId="10F80387" w14:textId="77777777" w:rsidTr="00D72448">
        <w:trPr>
          <w:trHeight w:val="315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7009F22C" w14:textId="47686E39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CMP2_B.W63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489C65F0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2098" w:type="dxa"/>
            <w:vMerge/>
            <w:vAlign w:val="center"/>
            <w:hideMark/>
          </w:tcPr>
          <w:p w14:paraId="32FF8E04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40C1E" w:rsidRPr="00D33055" w14:paraId="02375E2F" w14:textId="77777777" w:rsidTr="00D72448">
        <w:trPr>
          <w:trHeight w:val="450"/>
          <w:jc w:val="center"/>
        </w:trPr>
        <w:tc>
          <w:tcPr>
            <w:tcW w:w="1555" w:type="dxa"/>
            <w:shd w:val="clear" w:color="000000" w:fill="D9D9D9"/>
            <w:noWrap/>
            <w:vAlign w:val="center"/>
            <w:hideMark/>
          </w:tcPr>
          <w:p w14:paraId="620E2332" w14:textId="1C1E0BA2" w:rsidR="00740C1E" w:rsidRPr="00D33055" w:rsidRDefault="00D72448" w:rsidP="00D3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eastAsia="Calibri" w:hAnsi="Times New Roman" w:cs="Times New Roman"/>
              </w:rPr>
              <w:t>Symbol efektu uczenia się</w:t>
            </w:r>
          </w:p>
        </w:tc>
        <w:tc>
          <w:tcPr>
            <w:tcW w:w="6832" w:type="dxa"/>
            <w:shd w:val="clear" w:color="000000" w:fill="D9D9D9"/>
            <w:vAlign w:val="center"/>
          </w:tcPr>
          <w:p w14:paraId="536923C2" w14:textId="006D046E" w:rsidR="00740C1E" w:rsidRPr="00D33055" w:rsidRDefault="00D72448" w:rsidP="00D3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</w:t>
            </w:r>
            <w:r w:rsidR="00740C1E" w:rsidRPr="00D330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miejętności:</w:t>
            </w:r>
            <w:r w:rsidR="00740C1E"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absolwent potrafi ...</w:t>
            </w:r>
          </w:p>
        </w:tc>
        <w:tc>
          <w:tcPr>
            <w:tcW w:w="2098" w:type="dxa"/>
            <w:shd w:val="clear" w:color="000000" w:fill="D9D9D9"/>
            <w:vAlign w:val="center"/>
          </w:tcPr>
          <w:p w14:paraId="15ABFDE1" w14:textId="0FC70B6E" w:rsidR="00740C1E" w:rsidRPr="00D33055" w:rsidRDefault="00740C1E" w:rsidP="00D3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7DF1" w:rsidRPr="00C37DF1" w14:paraId="71C48CF9" w14:textId="77777777" w:rsidTr="00D72448">
        <w:trPr>
          <w:trHeight w:val="722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2124E274" w14:textId="0C594D36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CMP2_B.U81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1F104A85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posługiwać się informatorami farmaceutycznymi i bazami danych o produktach leczniczych;</w:t>
            </w:r>
          </w:p>
        </w:tc>
        <w:tc>
          <w:tcPr>
            <w:tcW w:w="2098" w:type="dxa"/>
            <w:vMerge w:val="restart"/>
            <w:shd w:val="clear" w:color="000000" w:fill="FFFFFF"/>
            <w:textDirection w:val="tbRl"/>
            <w:vAlign w:val="center"/>
            <w:hideMark/>
          </w:tcPr>
          <w:p w14:paraId="4F079AA5" w14:textId="77777777" w:rsidR="00C37DF1" w:rsidRPr="00D33055" w:rsidRDefault="00C37DF1" w:rsidP="00D724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efekty uczenia się – Efekty nie mają odniesienia w standardzie kształcenia na kierunku Pielęgniarstwo studia II stopnia</w:t>
            </w:r>
          </w:p>
        </w:tc>
      </w:tr>
      <w:tr w:rsidR="00C37DF1" w:rsidRPr="00C37DF1" w14:paraId="4976962F" w14:textId="77777777" w:rsidTr="00D72448">
        <w:trPr>
          <w:trHeight w:val="691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1C610EEA" w14:textId="58F3D58D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CMP2_B.U82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5285F48F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wystawiać recepty na leki niezbędne do kontynuacji leczenia w ramach realizacji zleceń lekarskich;</w:t>
            </w:r>
          </w:p>
        </w:tc>
        <w:tc>
          <w:tcPr>
            <w:tcW w:w="2098" w:type="dxa"/>
            <w:vMerge/>
            <w:vAlign w:val="center"/>
            <w:hideMark/>
          </w:tcPr>
          <w:p w14:paraId="7803EBB6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37DF1" w:rsidRPr="00C37DF1" w14:paraId="2257A450" w14:textId="77777777" w:rsidTr="00D72448">
        <w:trPr>
          <w:trHeight w:val="964"/>
          <w:jc w:val="center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14:paraId="656C66A8" w14:textId="1D546043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7DF1">
              <w:rPr>
                <w:rFonts w:ascii="Times New Roman" w:hAnsi="Times New Roman" w:cs="Times New Roman"/>
                <w:color w:val="000000"/>
              </w:rPr>
              <w:t>CMP2_B.U83</w:t>
            </w:r>
            <w:r w:rsidR="00D72448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6832" w:type="dxa"/>
            <w:shd w:val="clear" w:color="000000" w:fill="FFFFFF"/>
            <w:vAlign w:val="center"/>
            <w:hideMark/>
          </w:tcPr>
          <w:p w14:paraId="0AAB3638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30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2098" w:type="dxa"/>
            <w:vMerge/>
            <w:vAlign w:val="center"/>
            <w:hideMark/>
          </w:tcPr>
          <w:p w14:paraId="654BA722" w14:textId="77777777" w:rsidR="00C37DF1" w:rsidRPr="00D33055" w:rsidRDefault="00C37DF1" w:rsidP="00C3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6690EC3" w14:textId="51855EFB" w:rsidR="00D72448" w:rsidRPr="00D72448" w:rsidRDefault="00D72448" w:rsidP="00D72448">
      <w:pPr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D7244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*dodatkowe efekty uczenia się ze standardu kształcenia na studiach I stopnia, obowiązujące dla studentów, którzy ich nie zrealizowali, ze względu na czas realizacji studiów I stopnia oraz nie ukończyli kursu specjalistycznego w tym zakresie na poziomie I.</w:t>
      </w:r>
    </w:p>
    <w:p w14:paraId="6BFC5E95" w14:textId="223CA3B8" w:rsidR="00AE677D" w:rsidRDefault="00D72448" w:rsidP="00AE677D">
      <w:pPr>
        <w:rPr>
          <w:rFonts w:ascii="Times New Roman" w:eastAsia="Calibri" w:hAnsi="Times New Roman" w:cs="Times New Roman"/>
          <w:b/>
        </w:rPr>
      </w:pPr>
      <w:r w:rsidRPr="00D7244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**przedmiot w ramach którego studentom będącym absolwentami studiów pierwszego stopnia, którzy rozpoczęli kształcenie przed rokiem akademickim 2016/2017 i nie ukończyli kursu specjalistycznego, o którym mowa w art. 15a ust. 2 ustawy z dnia 15 lipca 2011 r. o zawodach pielęgniarki i położnej, umożliwia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</w:r>
      <w:r w:rsidRPr="00D724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E677D">
        <w:rPr>
          <w:rFonts w:ascii="Times New Roman" w:eastAsia="Calibri" w:hAnsi="Times New Roman" w:cs="Times New Roman"/>
          <w:b/>
        </w:rPr>
        <w:br w:type="page"/>
      </w:r>
    </w:p>
    <w:p w14:paraId="4BC57682" w14:textId="77777777" w:rsidR="00AE677D" w:rsidRPr="00453291" w:rsidRDefault="00AE677D" w:rsidP="00AE677D">
      <w:pPr>
        <w:numPr>
          <w:ilvl w:val="1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 w:rsidRPr="00453291">
        <w:rPr>
          <w:rFonts w:ascii="Times New Roman" w:eastAsia="Calibri" w:hAnsi="Times New Roman" w:cs="Times New Roman"/>
          <w:b/>
        </w:rPr>
        <w:lastRenderedPageBreak/>
        <w:t>Program studiów stacjonarnych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398"/>
      </w:tblGrid>
      <w:tr w:rsidR="00AE677D" w:rsidRPr="00453291" w14:paraId="15964231" w14:textId="77777777" w:rsidTr="00D16AFA">
        <w:trPr>
          <w:trHeight w:val="340"/>
        </w:trPr>
        <w:tc>
          <w:tcPr>
            <w:tcW w:w="9056" w:type="dxa"/>
            <w:gridSpan w:val="2"/>
            <w:vAlign w:val="center"/>
            <w:hideMark/>
          </w:tcPr>
          <w:p w14:paraId="71604725" w14:textId="77777777" w:rsidR="00AE677D" w:rsidRPr="00453291" w:rsidRDefault="00AE677D" w:rsidP="00D16AF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453291">
              <w:rPr>
                <w:rFonts w:ascii="Times New Roman" w:eastAsia="Calibri" w:hAnsi="Times New Roman" w:cs="Times New Roman"/>
                <w:bCs/>
                <w:sz w:val="24"/>
              </w:rPr>
              <w:t>Ogólne informacje o programie</w:t>
            </w:r>
          </w:p>
        </w:tc>
      </w:tr>
      <w:tr w:rsidR="00AE677D" w:rsidRPr="00453291" w14:paraId="33F82140" w14:textId="77777777" w:rsidTr="00D16AFA">
        <w:trPr>
          <w:trHeight w:val="340"/>
        </w:trPr>
        <w:tc>
          <w:tcPr>
            <w:tcW w:w="6658" w:type="dxa"/>
            <w:vAlign w:val="center"/>
            <w:hideMark/>
          </w:tcPr>
          <w:p w14:paraId="40760D12" w14:textId="77777777" w:rsidR="00AE677D" w:rsidRPr="00453291" w:rsidRDefault="00AE677D" w:rsidP="00D16AF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53291">
              <w:rPr>
                <w:rFonts w:ascii="Times New Roman" w:eastAsia="Calibri" w:hAnsi="Times New Roman" w:cs="Times New Roman"/>
              </w:rPr>
              <w:t>Klasyfikacja ISCED</w:t>
            </w:r>
          </w:p>
        </w:tc>
        <w:tc>
          <w:tcPr>
            <w:tcW w:w="2398" w:type="dxa"/>
            <w:vAlign w:val="center"/>
            <w:hideMark/>
          </w:tcPr>
          <w:p w14:paraId="0BE03905" w14:textId="5565FB1E" w:rsidR="00AE677D" w:rsidRPr="00554CF3" w:rsidRDefault="00AE677D" w:rsidP="00D16AFA">
            <w:pPr>
              <w:jc w:val="center"/>
            </w:pPr>
            <w:r>
              <w:rPr>
                <w:rStyle w:val="fontstyle01"/>
              </w:rPr>
              <w:t>091</w:t>
            </w:r>
            <w:r w:rsidR="00D72448">
              <w:rPr>
                <w:rStyle w:val="fontstyle01"/>
              </w:rPr>
              <w:t>3</w:t>
            </w:r>
          </w:p>
        </w:tc>
      </w:tr>
      <w:tr w:rsidR="00AE677D" w:rsidRPr="00453291" w14:paraId="3D4C2A01" w14:textId="77777777" w:rsidTr="00D16AFA">
        <w:trPr>
          <w:trHeight w:val="340"/>
        </w:trPr>
        <w:tc>
          <w:tcPr>
            <w:tcW w:w="6658" w:type="dxa"/>
            <w:vAlign w:val="center"/>
            <w:hideMark/>
          </w:tcPr>
          <w:p w14:paraId="51206313" w14:textId="77777777" w:rsidR="00AE677D" w:rsidRPr="00453291" w:rsidRDefault="00AE677D" w:rsidP="00D16AF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53291">
              <w:rPr>
                <w:rFonts w:ascii="Times New Roman" w:eastAsia="Calibri" w:hAnsi="Times New Roman" w:cs="Times New Roman"/>
              </w:rPr>
              <w:t>Liczba semestrów</w:t>
            </w:r>
          </w:p>
        </w:tc>
        <w:tc>
          <w:tcPr>
            <w:tcW w:w="2398" w:type="dxa"/>
            <w:vAlign w:val="center"/>
            <w:hideMark/>
          </w:tcPr>
          <w:p w14:paraId="6285AD09" w14:textId="2390452C" w:rsidR="00AE677D" w:rsidRPr="00453291" w:rsidRDefault="00D72448" w:rsidP="00D16AFA">
            <w:pPr>
              <w:spacing w:line="276" w:lineRule="auto"/>
              <w:ind w:left="12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</w:tr>
      <w:tr w:rsidR="00AE677D" w:rsidRPr="00453291" w14:paraId="6124590D" w14:textId="77777777" w:rsidTr="00D16AFA">
        <w:trPr>
          <w:trHeight w:val="404"/>
        </w:trPr>
        <w:tc>
          <w:tcPr>
            <w:tcW w:w="6658" w:type="dxa"/>
            <w:vAlign w:val="center"/>
          </w:tcPr>
          <w:p w14:paraId="2DF44C3E" w14:textId="77777777" w:rsidR="00AE677D" w:rsidRPr="00453291" w:rsidRDefault="00AE677D" w:rsidP="00D16AF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53291">
              <w:rPr>
                <w:rFonts w:ascii="Times New Roman" w:eastAsia="Calibri" w:hAnsi="Times New Roman" w:cs="Times New Roman"/>
              </w:rPr>
              <w:t>Profil</w:t>
            </w:r>
          </w:p>
        </w:tc>
        <w:tc>
          <w:tcPr>
            <w:tcW w:w="2398" w:type="dxa"/>
            <w:vAlign w:val="center"/>
          </w:tcPr>
          <w:p w14:paraId="101DC53C" w14:textId="77777777" w:rsidR="00AE677D" w:rsidRPr="00453291" w:rsidRDefault="00AE677D" w:rsidP="00D16AFA">
            <w:pPr>
              <w:spacing w:line="276" w:lineRule="auto"/>
              <w:ind w:left="12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praktyczny</w:t>
            </w:r>
          </w:p>
        </w:tc>
      </w:tr>
      <w:tr w:rsidR="00AE677D" w:rsidRPr="00453291" w14:paraId="61FA749B" w14:textId="77777777" w:rsidTr="00D16AFA">
        <w:trPr>
          <w:trHeight w:val="479"/>
        </w:trPr>
        <w:tc>
          <w:tcPr>
            <w:tcW w:w="6658" w:type="dxa"/>
            <w:vAlign w:val="center"/>
          </w:tcPr>
          <w:p w14:paraId="4A7921C9" w14:textId="77777777" w:rsidR="00AE677D" w:rsidRPr="00453291" w:rsidRDefault="00AE677D" w:rsidP="00D16AF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53291">
              <w:rPr>
                <w:rFonts w:ascii="Times New Roman" w:eastAsia="Calibri" w:hAnsi="Times New Roman" w:cs="Times New Roman"/>
              </w:rPr>
              <w:t>Forma</w:t>
            </w:r>
          </w:p>
        </w:tc>
        <w:tc>
          <w:tcPr>
            <w:tcW w:w="2398" w:type="dxa"/>
            <w:vAlign w:val="center"/>
          </w:tcPr>
          <w:p w14:paraId="24120299" w14:textId="77777777" w:rsidR="00AE677D" w:rsidRPr="00554CF3" w:rsidRDefault="00AE677D" w:rsidP="00D16AFA">
            <w:pPr>
              <w:jc w:val="center"/>
            </w:pPr>
            <w:r>
              <w:rPr>
                <w:rStyle w:val="fontstyle01"/>
              </w:rPr>
              <w:t>stacjonarne</w:t>
            </w:r>
          </w:p>
        </w:tc>
      </w:tr>
      <w:tr w:rsidR="00AE677D" w:rsidRPr="00453291" w14:paraId="7D389008" w14:textId="77777777" w:rsidTr="00D16AFA">
        <w:trPr>
          <w:trHeight w:val="413"/>
        </w:trPr>
        <w:tc>
          <w:tcPr>
            <w:tcW w:w="6658" w:type="dxa"/>
            <w:vAlign w:val="center"/>
            <w:hideMark/>
          </w:tcPr>
          <w:p w14:paraId="60585405" w14:textId="77777777" w:rsidR="00AE677D" w:rsidRPr="00453291" w:rsidRDefault="00AE677D" w:rsidP="00D16AF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53291">
              <w:rPr>
                <w:rFonts w:ascii="Times New Roman" w:eastAsia="Calibri" w:hAnsi="Times New Roman" w:cs="Times New Roman"/>
              </w:rPr>
              <w:t>Tytuł zawodowy nadawany absolwentom</w:t>
            </w:r>
          </w:p>
        </w:tc>
        <w:tc>
          <w:tcPr>
            <w:tcW w:w="2398" w:type="dxa"/>
            <w:vAlign w:val="center"/>
            <w:hideMark/>
          </w:tcPr>
          <w:p w14:paraId="631D77E0" w14:textId="7DD54D5E" w:rsidR="00AE677D" w:rsidRDefault="00D72448" w:rsidP="00D16AFA">
            <w:pPr>
              <w:spacing w:line="276" w:lineRule="auto"/>
              <w:ind w:left="12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magister</w:t>
            </w:r>
          </w:p>
          <w:p w14:paraId="379C2B5E" w14:textId="6CFE049E" w:rsidR="00D72448" w:rsidRPr="00453291" w:rsidRDefault="00D72448" w:rsidP="00D16AFA">
            <w:pPr>
              <w:spacing w:line="276" w:lineRule="auto"/>
              <w:ind w:left="12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pielęgniarstwa</w:t>
            </w:r>
          </w:p>
        </w:tc>
      </w:tr>
      <w:tr w:rsidR="00AE677D" w:rsidRPr="00453291" w14:paraId="0FF77D4A" w14:textId="77777777" w:rsidTr="00D16AFA">
        <w:trPr>
          <w:trHeight w:val="475"/>
        </w:trPr>
        <w:tc>
          <w:tcPr>
            <w:tcW w:w="6658" w:type="dxa"/>
            <w:vAlign w:val="center"/>
            <w:hideMark/>
          </w:tcPr>
          <w:p w14:paraId="7DFA8FC5" w14:textId="77777777" w:rsidR="00AE677D" w:rsidRPr="00453291" w:rsidRDefault="00AE677D" w:rsidP="00D16AFA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3291">
              <w:rPr>
                <w:rFonts w:ascii="Times New Roman" w:eastAsia="Times New Roman" w:hAnsi="Times New Roman" w:cs="Times New Roman"/>
                <w:lang w:eastAsia="pl-PL"/>
              </w:rPr>
              <w:t>Łączna liczba godzin zajęć konieczna do ukończenia studiów</w:t>
            </w:r>
          </w:p>
        </w:tc>
        <w:tc>
          <w:tcPr>
            <w:tcW w:w="2398" w:type="dxa"/>
            <w:vAlign w:val="center"/>
          </w:tcPr>
          <w:p w14:paraId="106A64FE" w14:textId="2ED43A83" w:rsidR="00AE677D" w:rsidRDefault="00D72448" w:rsidP="00D16AFA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9D43A7">
              <w:rPr>
                <w:rFonts w:ascii="Times New Roman" w:eastAsia="Times New Roman" w:hAnsi="Times New Roman" w:cs="Times New Roman"/>
                <w:b/>
                <w:lang w:eastAsia="pl-PL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  <w:p w14:paraId="5CB11174" w14:textId="126A119B" w:rsidR="00AE677D" w:rsidRPr="002463E1" w:rsidRDefault="00AE677D" w:rsidP="00D16AFA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2463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(w tym </w:t>
            </w:r>
            <w:r w:rsidR="00D7244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200</w:t>
            </w:r>
            <w:r w:rsidRPr="002463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godz.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praktyk</w:t>
            </w:r>
            <w:r w:rsidRPr="002463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)</w:t>
            </w:r>
          </w:p>
        </w:tc>
      </w:tr>
      <w:tr w:rsidR="00AE677D" w:rsidRPr="00453291" w14:paraId="38B04774" w14:textId="77777777" w:rsidTr="00D16AFA">
        <w:trPr>
          <w:trHeight w:val="423"/>
        </w:trPr>
        <w:tc>
          <w:tcPr>
            <w:tcW w:w="6658" w:type="dxa"/>
            <w:vAlign w:val="center"/>
            <w:hideMark/>
          </w:tcPr>
          <w:p w14:paraId="248E33CF" w14:textId="77777777" w:rsidR="00AE677D" w:rsidRPr="00453291" w:rsidRDefault="00AE677D" w:rsidP="00D16AFA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53291">
              <w:rPr>
                <w:rFonts w:ascii="Times New Roman" w:eastAsia="Times New Roman" w:hAnsi="Times New Roman" w:cs="Times New Roman"/>
                <w:lang w:eastAsia="pl-PL"/>
              </w:rPr>
              <w:t>Liczba punktów ECTS konieczna do ukończenia studiów</w:t>
            </w:r>
          </w:p>
        </w:tc>
        <w:tc>
          <w:tcPr>
            <w:tcW w:w="2398" w:type="dxa"/>
            <w:vAlign w:val="center"/>
          </w:tcPr>
          <w:p w14:paraId="7E666150" w14:textId="7CF69C4D" w:rsidR="00AE677D" w:rsidRPr="003C5BBC" w:rsidRDefault="00AE677D" w:rsidP="00D16AFA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D72448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D43A7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</w:tr>
      <w:tr w:rsidR="00AE677D" w:rsidRPr="00453291" w14:paraId="07ED0C82" w14:textId="77777777" w:rsidTr="00D16AFA">
        <w:trPr>
          <w:trHeight w:val="699"/>
        </w:trPr>
        <w:tc>
          <w:tcPr>
            <w:tcW w:w="6658" w:type="dxa"/>
            <w:hideMark/>
          </w:tcPr>
          <w:p w14:paraId="5DB1FDB0" w14:textId="77777777" w:rsidR="00AE677D" w:rsidRPr="0031637D" w:rsidRDefault="00AE677D" w:rsidP="00D16AFA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37D">
              <w:rPr>
                <w:rFonts w:ascii="Times New Roman" w:hAnsi="Times New Roman" w:cs="Times New Roman"/>
              </w:rPr>
              <w:t>Liczba punktów ECTS, jaką student musi uzyskać na zajęciach wymagających bezpośredniego udziału nauczycieli akademickich</w:t>
            </w:r>
          </w:p>
        </w:tc>
        <w:tc>
          <w:tcPr>
            <w:tcW w:w="2398" w:type="dxa"/>
            <w:vAlign w:val="center"/>
          </w:tcPr>
          <w:p w14:paraId="105E2CE5" w14:textId="10888588" w:rsidR="00AE677D" w:rsidRPr="00554CF3" w:rsidRDefault="00F54E14" w:rsidP="00D16AFA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66</w:t>
            </w:r>
          </w:p>
        </w:tc>
      </w:tr>
      <w:tr w:rsidR="00AE677D" w:rsidRPr="00453291" w14:paraId="405E56FA" w14:textId="77777777" w:rsidTr="00D16AFA">
        <w:trPr>
          <w:trHeight w:val="340"/>
        </w:trPr>
        <w:tc>
          <w:tcPr>
            <w:tcW w:w="6658" w:type="dxa"/>
          </w:tcPr>
          <w:p w14:paraId="2C059D5C" w14:textId="77777777" w:rsidR="00AE677D" w:rsidRPr="0031637D" w:rsidRDefault="00AE677D" w:rsidP="00D16AFA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37D">
              <w:rPr>
                <w:rFonts w:ascii="Times New Roman" w:hAnsi="Times New Roman" w:cs="Times New Roman"/>
              </w:rPr>
              <w:t xml:space="preserve">Liczba punktów ECTS, jaką student musi uzyskać w ramach zajęć </w:t>
            </w:r>
            <w:r>
              <w:rPr>
                <w:rFonts w:ascii="Times New Roman" w:hAnsi="Times New Roman" w:cs="Times New Roman"/>
              </w:rPr>
              <w:br/>
            </w:r>
            <w:r w:rsidRPr="0031637D">
              <w:rPr>
                <w:rFonts w:ascii="Times New Roman" w:hAnsi="Times New Roman" w:cs="Times New Roman"/>
              </w:rPr>
              <w:t xml:space="preserve">do wyboru </w:t>
            </w:r>
          </w:p>
        </w:tc>
        <w:tc>
          <w:tcPr>
            <w:tcW w:w="2398" w:type="dxa"/>
            <w:vAlign w:val="center"/>
          </w:tcPr>
          <w:p w14:paraId="6E72ACDC" w14:textId="6C9B7B52" w:rsidR="00AE677D" w:rsidRPr="00554CF3" w:rsidRDefault="00F54E14" w:rsidP="00D16AFA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</w:tr>
      <w:tr w:rsidR="00AE677D" w:rsidRPr="00453291" w14:paraId="72B57547" w14:textId="77777777" w:rsidTr="00D16AFA">
        <w:trPr>
          <w:trHeight w:val="340"/>
        </w:trPr>
        <w:tc>
          <w:tcPr>
            <w:tcW w:w="6658" w:type="dxa"/>
            <w:hideMark/>
          </w:tcPr>
          <w:p w14:paraId="7E3B93C0" w14:textId="77777777" w:rsidR="00AE677D" w:rsidRPr="0031637D" w:rsidRDefault="00AE677D" w:rsidP="00D16AFA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37D">
              <w:rPr>
                <w:rFonts w:ascii="Times New Roman" w:hAnsi="Times New Roman" w:cs="Times New Roman"/>
              </w:rPr>
              <w:t xml:space="preserve">Liczba punktów ECTS, jaką student musi uzyskać w ramach zajęć </w:t>
            </w:r>
            <w:r>
              <w:rPr>
                <w:rFonts w:ascii="Times New Roman" w:hAnsi="Times New Roman" w:cs="Times New Roman"/>
              </w:rPr>
              <w:br/>
            </w:r>
            <w:r w:rsidRPr="0031637D">
              <w:rPr>
                <w:rFonts w:ascii="Times New Roman" w:hAnsi="Times New Roman" w:cs="Times New Roman"/>
              </w:rPr>
              <w:t>z zakresu nauki nowożytnego języka obcego</w:t>
            </w:r>
          </w:p>
        </w:tc>
        <w:tc>
          <w:tcPr>
            <w:tcW w:w="2398" w:type="dxa"/>
            <w:vAlign w:val="center"/>
          </w:tcPr>
          <w:p w14:paraId="4EA03246" w14:textId="6269F0F2" w:rsidR="00AE677D" w:rsidRPr="00554CF3" w:rsidRDefault="00F54E14" w:rsidP="00D16AFA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</w:tr>
      <w:tr w:rsidR="00AE677D" w:rsidRPr="00453291" w14:paraId="18E94940" w14:textId="77777777" w:rsidTr="00D16AFA">
        <w:trPr>
          <w:trHeight w:val="340"/>
        </w:trPr>
        <w:tc>
          <w:tcPr>
            <w:tcW w:w="6658" w:type="dxa"/>
            <w:hideMark/>
          </w:tcPr>
          <w:p w14:paraId="36611A6E" w14:textId="6377371E" w:rsidR="00AE677D" w:rsidRPr="0031637D" w:rsidRDefault="00F54E14" w:rsidP="00D16AFA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54E14">
              <w:rPr>
                <w:rFonts w:ascii="Times New Roman" w:hAnsi="Times New Roman" w:cs="Times New Roman"/>
              </w:rPr>
              <w:t>Liczba punktów ECTS, jaką student musi uzyskać w ramach zajęć kształtujących umiejętności praktyczne</w:t>
            </w:r>
          </w:p>
        </w:tc>
        <w:tc>
          <w:tcPr>
            <w:tcW w:w="2398" w:type="dxa"/>
            <w:vAlign w:val="center"/>
          </w:tcPr>
          <w:p w14:paraId="463FCEB1" w14:textId="5B488F8D" w:rsidR="00AE677D" w:rsidRPr="00554CF3" w:rsidRDefault="00F54E14" w:rsidP="00D16AFA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66</w:t>
            </w:r>
          </w:p>
        </w:tc>
      </w:tr>
      <w:tr w:rsidR="00AE677D" w:rsidRPr="00453291" w14:paraId="1DB74E03" w14:textId="77777777" w:rsidTr="00D16AFA">
        <w:trPr>
          <w:trHeight w:val="340"/>
        </w:trPr>
        <w:tc>
          <w:tcPr>
            <w:tcW w:w="6658" w:type="dxa"/>
            <w:hideMark/>
          </w:tcPr>
          <w:p w14:paraId="48ABD3C6" w14:textId="77777777" w:rsidR="00AE677D" w:rsidRPr="0031637D" w:rsidRDefault="00AE677D" w:rsidP="00D16AFA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37D">
              <w:rPr>
                <w:rFonts w:ascii="Times New Roman" w:hAnsi="Times New Roman" w:cs="Times New Roman"/>
              </w:rPr>
              <w:t xml:space="preserve">Liczba punktów ECTS jaką student musi uzyskać realizując zajęcia </w:t>
            </w:r>
            <w:r>
              <w:rPr>
                <w:rFonts w:ascii="Times New Roman" w:hAnsi="Times New Roman" w:cs="Times New Roman"/>
              </w:rPr>
              <w:br/>
            </w:r>
            <w:r w:rsidRPr="0031637D">
              <w:rPr>
                <w:rFonts w:ascii="Times New Roman" w:hAnsi="Times New Roman" w:cs="Times New Roman"/>
              </w:rPr>
              <w:t>z zakresu nauk humanistycznych</w:t>
            </w:r>
            <w:r>
              <w:rPr>
                <w:rFonts w:ascii="Times New Roman" w:hAnsi="Times New Roman" w:cs="Times New Roman"/>
              </w:rPr>
              <w:t xml:space="preserve"> lub społecznych</w:t>
            </w:r>
          </w:p>
        </w:tc>
        <w:tc>
          <w:tcPr>
            <w:tcW w:w="2398" w:type="dxa"/>
            <w:vAlign w:val="center"/>
          </w:tcPr>
          <w:p w14:paraId="02E81D43" w14:textId="08ABFD59" w:rsidR="00F54E14" w:rsidRPr="00554CF3" w:rsidRDefault="00F54E14" w:rsidP="00F54E14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</w:tr>
      <w:tr w:rsidR="00AE677D" w:rsidRPr="00453291" w14:paraId="04687173" w14:textId="77777777" w:rsidTr="00D16AFA">
        <w:trPr>
          <w:trHeight w:val="340"/>
        </w:trPr>
        <w:tc>
          <w:tcPr>
            <w:tcW w:w="6658" w:type="dxa"/>
            <w:hideMark/>
          </w:tcPr>
          <w:p w14:paraId="1C388530" w14:textId="77777777" w:rsidR="00AE677D" w:rsidRPr="0031637D" w:rsidRDefault="00AE677D" w:rsidP="00D16AFA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1637D">
              <w:rPr>
                <w:rFonts w:ascii="Times New Roman" w:hAnsi="Times New Roman" w:cs="Times New Roman"/>
              </w:rPr>
              <w:t>Liczba punktów ECTS, jaką student musi uzyskać w ramach praktyk</w:t>
            </w:r>
          </w:p>
        </w:tc>
        <w:tc>
          <w:tcPr>
            <w:tcW w:w="2398" w:type="dxa"/>
            <w:vAlign w:val="center"/>
          </w:tcPr>
          <w:p w14:paraId="3F5A407A" w14:textId="181480CE" w:rsidR="00AE677D" w:rsidRPr="00554CF3" w:rsidRDefault="00D72448" w:rsidP="00D16AFA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10</w:t>
            </w:r>
          </w:p>
        </w:tc>
      </w:tr>
      <w:tr w:rsidR="00AE677D" w:rsidRPr="00453291" w14:paraId="6D8217C3" w14:textId="77777777" w:rsidTr="00D16AFA">
        <w:trPr>
          <w:trHeight w:val="340"/>
        </w:trPr>
        <w:tc>
          <w:tcPr>
            <w:tcW w:w="6658" w:type="dxa"/>
            <w:shd w:val="clear" w:color="auto" w:fill="FFFFFF" w:themeFill="background1"/>
            <w:vAlign w:val="center"/>
          </w:tcPr>
          <w:p w14:paraId="35D4F62F" w14:textId="77777777" w:rsidR="00AE677D" w:rsidRPr="00453291" w:rsidRDefault="00AE677D" w:rsidP="00D16AF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53291">
              <w:rPr>
                <w:rFonts w:ascii="Times New Roman" w:eastAsia="Calibri" w:hAnsi="Times New Roman" w:cs="Times New Roman"/>
              </w:rPr>
              <w:t>Wymogi związane z ukończeniem studiów</w:t>
            </w:r>
          </w:p>
        </w:tc>
        <w:tc>
          <w:tcPr>
            <w:tcW w:w="2398" w:type="dxa"/>
            <w:shd w:val="clear" w:color="auto" w:fill="FFFFFF" w:themeFill="background1"/>
            <w:vAlign w:val="center"/>
          </w:tcPr>
          <w:p w14:paraId="45F545C3" w14:textId="5144C2C3" w:rsidR="00AE677D" w:rsidRPr="00453291" w:rsidRDefault="00D72448" w:rsidP="00D16A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praca dyplomowa oraz </w:t>
            </w:r>
            <w:r w:rsidR="00AE677D">
              <w:rPr>
                <w:rFonts w:ascii="Times New Roman" w:eastAsia="Calibri" w:hAnsi="Times New Roman" w:cs="Times New Roman"/>
                <w:bCs/>
              </w:rPr>
              <w:t xml:space="preserve">egzamin dyplomowy </w:t>
            </w:r>
          </w:p>
        </w:tc>
      </w:tr>
      <w:tr w:rsidR="00AE677D" w:rsidRPr="00453291" w14:paraId="6C7041F3" w14:textId="77777777" w:rsidTr="00D16AFA">
        <w:trPr>
          <w:trHeight w:val="340"/>
        </w:trPr>
        <w:tc>
          <w:tcPr>
            <w:tcW w:w="9056" w:type="dxa"/>
            <w:gridSpan w:val="2"/>
            <w:vAlign w:val="center"/>
          </w:tcPr>
          <w:p w14:paraId="32D69072" w14:textId="77777777" w:rsidR="00AE677D" w:rsidRPr="00453291" w:rsidRDefault="00AE677D" w:rsidP="00D16A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53291">
              <w:rPr>
                <w:rFonts w:ascii="Times New Roman" w:eastAsia="Calibri" w:hAnsi="Times New Roman" w:cs="Times New Roman"/>
                <w:sz w:val="24"/>
                <w:szCs w:val="24"/>
              </w:rPr>
              <w:t>Opis realizacji programu</w:t>
            </w:r>
          </w:p>
        </w:tc>
      </w:tr>
      <w:tr w:rsidR="00AE677D" w:rsidRPr="00453291" w14:paraId="7B1FB9E3" w14:textId="77777777" w:rsidTr="00D16AFA">
        <w:trPr>
          <w:trHeight w:val="340"/>
        </w:trPr>
        <w:tc>
          <w:tcPr>
            <w:tcW w:w="9056" w:type="dxa"/>
            <w:gridSpan w:val="2"/>
            <w:vAlign w:val="center"/>
            <w:hideMark/>
          </w:tcPr>
          <w:p w14:paraId="299EEDA2" w14:textId="77777777" w:rsidR="00AE677D" w:rsidRPr="00554CF3" w:rsidRDefault="00AE677D" w:rsidP="00F54E14">
            <w:pPr>
              <w:spacing w:before="60"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554CF3">
              <w:rPr>
                <w:rFonts w:ascii="Times New Roman" w:eastAsia="Calibri" w:hAnsi="Times New Roman" w:cs="Times New Roman"/>
              </w:rPr>
              <w:t>Student osiąga szczegółowe efekty uczenia się w ramach grup zajęć:</w:t>
            </w:r>
          </w:p>
          <w:p w14:paraId="17C1506E" w14:textId="77777777" w:rsidR="00D72448" w:rsidRPr="00D72448" w:rsidRDefault="00D72448" w:rsidP="00D72448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D72448">
              <w:rPr>
                <w:rFonts w:ascii="Times New Roman" w:eastAsia="Calibri" w:hAnsi="Times New Roman" w:cs="Times New Roman"/>
              </w:rPr>
              <w:t>A - nauki społeczne i humanistyczne</w:t>
            </w:r>
          </w:p>
          <w:p w14:paraId="6E375D55" w14:textId="77777777" w:rsidR="00D72448" w:rsidRPr="00D72448" w:rsidRDefault="00D72448" w:rsidP="00D72448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D72448">
              <w:rPr>
                <w:rFonts w:ascii="Times New Roman" w:eastAsia="Calibri" w:hAnsi="Times New Roman" w:cs="Times New Roman"/>
              </w:rPr>
              <w:t>B – zaawansowana praktyka pielęgniarska</w:t>
            </w:r>
          </w:p>
          <w:p w14:paraId="5D0469C2" w14:textId="77777777" w:rsidR="00D72448" w:rsidRPr="00D72448" w:rsidRDefault="00D72448" w:rsidP="00D72448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D72448">
              <w:rPr>
                <w:rFonts w:ascii="Times New Roman" w:eastAsia="Calibri" w:hAnsi="Times New Roman" w:cs="Times New Roman"/>
              </w:rPr>
              <w:t>C – badania naukowe i rozwój praktyki zawodowej pielęgniarstwa</w:t>
            </w:r>
          </w:p>
          <w:p w14:paraId="61E68790" w14:textId="77777777" w:rsidR="00AE677D" w:rsidRDefault="00D72448" w:rsidP="00D72448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D72448">
              <w:rPr>
                <w:rFonts w:ascii="Times New Roman" w:eastAsia="Calibri" w:hAnsi="Times New Roman" w:cs="Times New Roman"/>
              </w:rPr>
              <w:t>D – praktyki zawodowe</w:t>
            </w:r>
          </w:p>
          <w:p w14:paraId="5EE0B8D1" w14:textId="77777777" w:rsidR="00D72448" w:rsidRDefault="00D72448" w:rsidP="00D72448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</w:p>
          <w:p w14:paraId="6C7E43E4" w14:textId="1624554F" w:rsidR="00D72448" w:rsidRPr="00D72448" w:rsidRDefault="00D72448" w:rsidP="00D72448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D72448">
              <w:rPr>
                <w:rFonts w:ascii="Times New Roman" w:eastAsia="Calibri" w:hAnsi="Times New Roman" w:cs="Times New Roman"/>
              </w:rPr>
              <w:t>Studenci II stopnia, którzy rozpoczęli kształcenie na studiach I stopnia przed r. a. 2016/2017 i nie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72448">
              <w:rPr>
                <w:rFonts w:ascii="Times New Roman" w:eastAsia="Calibri" w:hAnsi="Times New Roman" w:cs="Times New Roman"/>
              </w:rPr>
              <w:t>ukończyli kursu specjalistycznego, o którym mowa w art. 15a ust. 2 ustawy z dnia 15 lipca 2011 r.</w:t>
            </w:r>
          </w:p>
          <w:p w14:paraId="63E24937" w14:textId="389BE531" w:rsidR="00D72448" w:rsidRPr="00C75251" w:rsidRDefault="00D72448" w:rsidP="00D72448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D72448">
              <w:rPr>
                <w:rFonts w:ascii="Times New Roman" w:eastAsia="Calibri" w:hAnsi="Times New Roman" w:cs="Times New Roman"/>
              </w:rPr>
              <w:t>o zawodach pielęgniarki i położnej (Dz. U. z 2021 r. poz. 479) dodatkowo realizują przedmiot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72448">
              <w:rPr>
                <w:rFonts w:ascii="Times New Roman" w:eastAsia="Calibri" w:hAnsi="Times New Roman" w:cs="Times New Roman"/>
                <w:i/>
                <w:iCs/>
              </w:rPr>
              <w:t xml:space="preserve">Podstawy ordynowania leków, środków spożywczych i wyrobów medycznych </w:t>
            </w:r>
            <w:r w:rsidRPr="00D72448">
              <w:rPr>
                <w:rFonts w:ascii="Times New Roman" w:eastAsia="Calibri" w:hAnsi="Times New Roman" w:cs="Times New Roman"/>
              </w:rPr>
              <w:t>(2 ECTS; 30h)</w:t>
            </w:r>
          </w:p>
        </w:tc>
      </w:tr>
      <w:tr w:rsidR="00AE677D" w:rsidRPr="00453291" w14:paraId="78CF1317" w14:textId="77777777" w:rsidTr="00D72448">
        <w:trPr>
          <w:trHeight w:val="1814"/>
        </w:trPr>
        <w:tc>
          <w:tcPr>
            <w:tcW w:w="9056" w:type="dxa"/>
            <w:gridSpan w:val="2"/>
            <w:vAlign w:val="center"/>
          </w:tcPr>
          <w:p w14:paraId="55364AE3" w14:textId="4A4F7091" w:rsidR="00D72448" w:rsidRDefault="00D72448" w:rsidP="00D72448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D72448">
              <w:rPr>
                <w:rFonts w:ascii="Times New Roman" w:eastAsia="Calibri" w:hAnsi="Times New Roman" w:cs="Times New Roman"/>
              </w:rPr>
              <w:t>Praktyki zawodowe trwają 200 godzin. Za zrealizowanie praktyk student otrzymuje 10 punktów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72448">
              <w:rPr>
                <w:rFonts w:ascii="Times New Roman" w:eastAsia="Calibri" w:hAnsi="Times New Roman" w:cs="Times New Roman"/>
              </w:rPr>
              <w:t xml:space="preserve">ECTS. Praktyki realizowane są w trakcie I </w:t>
            </w:r>
            <w:proofErr w:type="spellStart"/>
            <w:r w:rsidRPr="00D72448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D72448">
              <w:rPr>
                <w:rFonts w:ascii="Times New Roman" w:eastAsia="Calibri" w:hAnsi="Times New Roman" w:cs="Times New Roman"/>
              </w:rPr>
              <w:t xml:space="preserve"> II roku studiów w zakresie:</w:t>
            </w:r>
          </w:p>
          <w:p w14:paraId="15D4357D" w14:textId="5F224811" w:rsidR="00AE677D" w:rsidRDefault="00D72448" w:rsidP="00D16AFA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 w:rsidRPr="00D72448">
              <w:rPr>
                <w:rFonts w:ascii="Times New Roman" w:eastAsia="Calibri" w:hAnsi="Times New Roman" w:cs="Times New Roman"/>
              </w:rPr>
              <w:t>Opieka i edukacja terapeutyczna w wybranych chorobach przewlekłych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D72448">
              <w:rPr>
                <w:rFonts w:ascii="Times New Roman" w:eastAsia="Calibri" w:hAnsi="Times New Roman" w:cs="Times New Roman"/>
              </w:rPr>
              <w:t>Ordynowanie leków i wypisywanie recept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D72448">
              <w:rPr>
                <w:rFonts w:ascii="Times New Roman" w:eastAsia="Calibri" w:hAnsi="Times New Roman" w:cs="Times New Roman"/>
              </w:rPr>
              <w:t>Zarządzanie w pielęgniarstwie</w:t>
            </w:r>
          </w:p>
          <w:p w14:paraId="0914AA1F" w14:textId="77777777" w:rsidR="00AE677D" w:rsidRPr="00554CF3" w:rsidRDefault="00AE677D" w:rsidP="00D16AFA">
            <w:pPr>
              <w:spacing w:line="276" w:lineRule="auto"/>
              <w:ind w:right="15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dotyczące zasad i form odbywania praktyk regulują: Regulamin Praktyk Studenckich UKSW oraz program praktyk, stanowiący załącznik do programu studiów.</w:t>
            </w:r>
          </w:p>
        </w:tc>
      </w:tr>
    </w:tbl>
    <w:p w14:paraId="3B1C6386" w14:textId="77777777" w:rsidR="00AE677D" w:rsidRPr="00453291" w:rsidRDefault="00AE677D" w:rsidP="00AE677D">
      <w:pPr>
        <w:rPr>
          <w:rFonts w:ascii="Times New Roman" w:eastAsia="Calibri" w:hAnsi="Times New Roman" w:cs="Times New Roman"/>
          <w:b/>
          <w:bCs/>
        </w:rPr>
      </w:pPr>
    </w:p>
    <w:p w14:paraId="4B22E36C" w14:textId="77777777" w:rsidR="00AE677D" w:rsidRPr="00453291" w:rsidRDefault="00AE677D" w:rsidP="00AE677D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</w:rPr>
        <w:sectPr w:rsidR="00AE677D" w:rsidRPr="00453291" w:rsidSect="00AE677D">
          <w:pgSz w:w="11900" w:h="16840" w:code="9"/>
          <w:pgMar w:top="567" w:right="1417" w:bottom="568" w:left="1417" w:header="709" w:footer="709" w:gutter="0"/>
          <w:cols w:space="708"/>
          <w:docGrid w:linePitch="326"/>
        </w:sectPr>
      </w:pPr>
    </w:p>
    <w:p w14:paraId="147B749D" w14:textId="1B3E2DA8" w:rsidR="00AE677D" w:rsidRPr="00453291" w:rsidRDefault="00AE677D" w:rsidP="00AE677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453291">
        <w:rPr>
          <w:rFonts w:ascii="Times New Roman" w:eastAsia="Calibri" w:hAnsi="Times New Roman" w:cs="Times New Roman"/>
          <w:b/>
          <w:bCs/>
        </w:rPr>
        <w:lastRenderedPageBreak/>
        <w:t>Zajęcia lub grupy zajęć, niezależnie od formy ich prowadzenia oraz sposoby weryfikacji i oceny efektów uczenia się osiągniętych przez studenta w trakcie całego cyklu kształcenia</w:t>
      </w:r>
      <w:r w:rsidR="00B84645">
        <w:rPr>
          <w:rFonts w:ascii="Times New Roman" w:eastAsia="Calibri" w:hAnsi="Times New Roman" w:cs="Times New Roman"/>
          <w:b/>
          <w:bCs/>
        </w:rPr>
        <w:t xml:space="preserve"> STUDIA STACJONARNE</w:t>
      </w:r>
    </w:p>
    <w:p w14:paraId="5F355E5C" w14:textId="77777777" w:rsidR="00AE677D" w:rsidRPr="00453291" w:rsidRDefault="00AE677D" w:rsidP="00AE677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</w:rPr>
      </w:pPr>
    </w:p>
    <w:tbl>
      <w:tblPr>
        <w:tblW w:w="16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518"/>
        <w:gridCol w:w="1016"/>
        <w:gridCol w:w="4399"/>
        <w:gridCol w:w="1275"/>
        <w:gridCol w:w="142"/>
        <w:gridCol w:w="1418"/>
        <w:gridCol w:w="567"/>
        <w:gridCol w:w="567"/>
        <w:gridCol w:w="567"/>
        <w:gridCol w:w="567"/>
        <w:gridCol w:w="567"/>
        <w:gridCol w:w="627"/>
        <w:gridCol w:w="567"/>
      </w:tblGrid>
      <w:tr w:rsidR="003820D8" w:rsidRPr="0049655E" w14:paraId="069EB58F" w14:textId="77777777" w:rsidTr="009152BE">
        <w:trPr>
          <w:cantSplit/>
          <w:trHeight w:val="567"/>
          <w:jc w:val="center"/>
        </w:trPr>
        <w:tc>
          <w:tcPr>
            <w:tcW w:w="560" w:type="dxa"/>
            <w:vMerge w:val="restart"/>
            <w:shd w:val="clear" w:color="auto" w:fill="auto"/>
            <w:textDirection w:val="tbRl"/>
            <w:vAlign w:val="center"/>
            <w:hideMark/>
          </w:tcPr>
          <w:p w14:paraId="1D71D986" w14:textId="77777777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semestru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  <w:hideMark/>
          </w:tcPr>
          <w:p w14:paraId="33B2A4F3" w14:textId="77777777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przedmiotu/moduł kształcenia</w:t>
            </w:r>
          </w:p>
        </w:tc>
        <w:tc>
          <w:tcPr>
            <w:tcW w:w="1016" w:type="dxa"/>
            <w:vMerge w:val="restart"/>
            <w:shd w:val="clear" w:color="auto" w:fill="auto"/>
            <w:textDirection w:val="tbRl"/>
            <w:vAlign w:val="center"/>
            <w:hideMark/>
          </w:tcPr>
          <w:p w14:paraId="676ECBC0" w14:textId="77777777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język wykładowy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  <w:hideMark/>
          </w:tcPr>
          <w:p w14:paraId="208B7DE9" w14:textId="77777777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Symbole efektów uczenia się</w:t>
            </w: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(należy podać wszystkie </w:t>
            </w:r>
            <w:proofErr w:type="spellStart"/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EUs</w:t>
            </w:r>
            <w:proofErr w:type="spellEnd"/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jakie student uzyska po zaliczeniu przedmiotu)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226A2279" w14:textId="77777777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Forma zajęć (wykład, ćwiczenia, konwersatorium)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14:paraId="5CB932BA" w14:textId="77777777" w:rsidR="003820D8" w:rsidRPr="0049655E" w:rsidRDefault="003820D8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Sposób weryfikacji  efektów uczenia się (zaliczenie na ocenę, bez oceny, egzamin)</w:t>
            </w:r>
          </w:p>
        </w:tc>
        <w:tc>
          <w:tcPr>
            <w:tcW w:w="283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DC014E" w14:textId="7A415D7E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Forma zajęć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5E2AF137" w14:textId="77777777" w:rsidR="003820D8" w:rsidRPr="0049655E" w:rsidRDefault="003820D8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liczba godzin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  <w:hideMark/>
          </w:tcPr>
          <w:p w14:paraId="3074A9B1" w14:textId="77777777" w:rsidR="003820D8" w:rsidRPr="0049655E" w:rsidRDefault="003820D8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Liczba ECTS</w:t>
            </w:r>
          </w:p>
        </w:tc>
      </w:tr>
      <w:tr w:rsidR="003820D8" w:rsidRPr="0049655E" w14:paraId="7F636B56" w14:textId="77777777" w:rsidTr="00D0777F">
        <w:trPr>
          <w:cantSplit/>
          <w:trHeight w:val="1716"/>
          <w:jc w:val="center"/>
        </w:trPr>
        <w:tc>
          <w:tcPr>
            <w:tcW w:w="560" w:type="dxa"/>
            <w:vMerge/>
            <w:vAlign w:val="center"/>
            <w:hideMark/>
          </w:tcPr>
          <w:p w14:paraId="11A7E2A7" w14:textId="77777777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518" w:type="dxa"/>
            <w:vMerge/>
            <w:vAlign w:val="center"/>
            <w:hideMark/>
          </w:tcPr>
          <w:p w14:paraId="70AEE0E1" w14:textId="77777777" w:rsidR="003820D8" w:rsidRPr="0049655E" w:rsidRDefault="003820D8" w:rsidP="00D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14:paraId="7FF60B20" w14:textId="77777777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399" w:type="dxa"/>
            <w:vMerge/>
            <w:vAlign w:val="center"/>
            <w:hideMark/>
          </w:tcPr>
          <w:p w14:paraId="1D15C057" w14:textId="77777777" w:rsidR="003820D8" w:rsidRPr="0049655E" w:rsidRDefault="003820D8" w:rsidP="00D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6808ADE" w14:textId="77777777" w:rsidR="003820D8" w:rsidRPr="0049655E" w:rsidRDefault="003820D8" w:rsidP="00D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14:paraId="6C5C4881" w14:textId="77777777" w:rsidR="003820D8" w:rsidRPr="0049655E" w:rsidRDefault="003820D8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14:paraId="2B565F3F" w14:textId="77777777" w:rsidR="003820D8" w:rsidRPr="0049655E" w:rsidRDefault="003820D8" w:rsidP="00D16A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hAnsi="Times New Roman" w:cs="Times New Roman"/>
                <w:color w:val="000000"/>
              </w:rPr>
              <w:t>wykład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14:paraId="2B90BA65" w14:textId="77777777" w:rsidR="003820D8" w:rsidRPr="0049655E" w:rsidRDefault="003820D8" w:rsidP="00D16A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hAnsi="Times New Roman" w:cs="Times New Roman"/>
                <w:color w:val="000000"/>
              </w:rPr>
              <w:t>seminarium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14:paraId="6A4B8B9B" w14:textId="77777777" w:rsidR="003820D8" w:rsidRPr="0049655E" w:rsidRDefault="003820D8" w:rsidP="00D16A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hAnsi="Times New Roman" w:cs="Times New Roman"/>
                <w:color w:val="000000"/>
              </w:rPr>
              <w:t>ćwiczenia</w:t>
            </w:r>
          </w:p>
        </w:tc>
        <w:tc>
          <w:tcPr>
            <w:tcW w:w="567" w:type="dxa"/>
            <w:shd w:val="clear" w:color="auto" w:fill="auto"/>
            <w:textDirection w:val="tbRl"/>
            <w:vAlign w:val="center"/>
            <w:hideMark/>
          </w:tcPr>
          <w:p w14:paraId="6F37AE1F" w14:textId="77777777" w:rsidR="003820D8" w:rsidRPr="0049655E" w:rsidRDefault="003820D8" w:rsidP="00D16A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hAnsi="Times New Roman" w:cs="Times New Roman"/>
                <w:color w:val="000000"/>
              </w:rPr>
              <w:t>konwersatorium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tbRl"/>
            <w:vAlign w:val="center"/>
          </w:tcPr>
          <w:p w14:paraId="461FBBEB" w14:textId="77777777" w:rsidR="003820D8" w:rsidRPr="0049655E" w:rsidRDefault="003820D8" w:rsidP="00D16A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hAnsi="Times New Roman" w:cs="Times New Roman"/>
                <w:color w:val="000000"/>
              </w:rPr>
              <w:t>praktyki zawodowe</w:t>
            </w:r>
          </w:p>
        </w:tc>
        <w:tc>
          <w:tcPr>
            <w:tcW w:w="62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A790C7F" w14:textId="77777777" w:rsidR="003820D8" w:rsidRPr="0049655E" w:rsidRDefault="003820D8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E15415" w14:textId="77777777" w:rsidR="003820D8" w:rsidRPr="0049655E" w:rsidRDefault="003820D8" w:rsidP="009F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820D8" w:rsidRPr="00ED5EE7" w14:paraId="2D966548" w14:textId="77777777" w:rsidTr="003820D8">
        <w:trPr>
          <w:trHeight w:val="397"/>
          <w:jc w:val="center"/>
        </w:trPr>
        <w:tc>
          <w:tcPr>
            <w:tcW w:w="15163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3FA96" w14:textId="00A68017" w:rsidR="003820D8" w:rsidRPr="00ED5EE7" w:rsidRDefault="003820D8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96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Przedmioty obligatoryjne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2A159F5" w14:textId="0625C6CE" w:rsidR="003820D8" w:rsidRPr="00BD64DE" w:rsidRDefault="003820D8" w:rsidP="00E712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4E372" w14:textId="245E0815" w:rsidR="003820D8" w:rsidRPr="00BD64DE" w:rsidRDefault="003820D8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104</w:t>
            </w:r>
          </w:p>
        </w:tc>
      </w:tr>
      <w:tr w:rsidR="00BD64DE" w:rsidRPr="00ED5EE7" w14:paraId="58526B37" w14:textId="77777777" w:rsidTr="00D0777F">
        <w:trPr>
          <w:trHeight w:val="85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F8A33A" w14:textId="205136F2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49AAD3B" w14:textId="5EDD92C0" w:rsidR="00D752C6" w:rsidRPr="00ED5EE7" w:rsidRDefault="00D752C6" w:rsidP="00D7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Dydaktyka medyczna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CF47D04" w14:textId="263630AD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14:paraId="1A6CA7FF" w14:textId="11231E0F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CMP2_A.W21, CMP2_A.W22, CMP2_A.W23, CMP2_A.U12, CMP2_A.U13, CMP2_A.U14, CMP2_K1, CMP2_K2, CMP2_K3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759530" w14:textId="77777777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1AE92B15" w14:textId="16D07F91" w:rsidR="00D752C6" w:rsidRPr="00ED5EE7" w:rsidRDefault="008E2C0C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67388" w14:textId="17D9CD82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B1D5F" w14:textId="318DFF84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128DD2" w14:textId="1450EFF2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76FA1" w14:textId="6279CF0D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AE25220" w14:textId="2AE9B2B7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558EA" w14:textId="7151E32F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0C0D4" w14:textId="44E77780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BD64DE" w:rsidRPr="00ED5EE7" w14:paraId="0422C4BB" w14:textId="77777777" w:rsidTr="00D0777F">
        <w:trPr>
          <w:trHeight w:val="1304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99ABB38" w14:textId="05C6DA77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300D1EF3" w14:textId="7D6B2D70" w:rsidR="00D752C6" w:rsidRPr="00ED5EE7" w:rsidRDefault="00D752C6" w:rsidP="00D7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Prawo w praktyce pielęgniarskiej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02690E52" w14:textId="0B7D8BAF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14:paraId="1357228E" w14:textId="2AC5928F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CMP2_A.W1, CMP2_A.W2, CMP2_A.W3, CMP2_A.W4, CMP2_A.W5, CMP2_A.W6, CMP2_A.U1, CMP2_A.U2, CMP2_A.U3, CMP2_K1, CMP2_K2, CMP2_K3, CMP2_K4, CMP2_K5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D54EFF" w14:textId="17974A9D" w:rsidR="00D752C6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seminarium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624459F6" w14:textId="3AC612FF" w:rsidR="00D752C6" w:rsidRPr="00ED5EE7" w:rsidRDefault="008E2C0C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C1D96" w14:textId="3C1639F8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800EC" w14:textId="4E74C67E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83A46" w14:textId="207B2C6C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C04F6C" w14:textId="530D1FCD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4B39A5B" w14:textId="760904E1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570C6" w14:textId="3A6B5E9E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41BFE" w14:textId="28936946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BD64DE" w:rsidRPr="00ED5EE7" w14:paraId="34772EA0" w14:textId="77777777" w:rsidTr="00D0777F">
        <w:trPr>
          <w:trHeight w:val="85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EB2D769" w14:textId="77FDC1D7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DFE9D0D" w14:textId="3A9E6B54" w:rsidR="00D752C6" w:rsidRPr="00ED5EE7" w:rsidRDefault="00D752C6" w:rsidP="00D7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Pielęgniarstwo epidemiologiczne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2BDBE79F" w14:textId="0C27F2EA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14:paraId="2E5187D1" w14:textId="27D55106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CMP2_B.W5, CMP2_B.W6, CMP2_B.W7, CMP2_B.U6, CMP2_B.U7, CMP2_K1, CMP2_K2, CMP2_K3, CMP2_K4, CMP2_K5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D43A97" w14:textId="6DA5E01C" w:rsidR="00D752C6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seminarium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50D86847" w14:textId="6086EDF1" w:rsidR="00D752C6" w:rsidRPr="00ED5EE7" w:rsidRDefault="00D752C6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55931" w14:textId="2922755E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B67C5" w14:textId="383015E3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8C889" w14:textId="35130A83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A1ECB0" w14:textId="79DFD7AD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E01E944" w14:textId="3989E340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5E9A90" w14:textId="0584A65F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C5D61" w14:textId="137A09F2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BD64DE" w:rsidRPr="00ED5EE7" w14:paraId="297A65BF" w14:textId="77777777" w:rsidTr="00D0777F">
        <w:trPr>
          <w:trHeight w:val="2041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C19DC3A" w14:textId="7BA72CEF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5722562A" w14:textId="0F9062AC" w:rsidR="00D752C6" w:rsidRPr="00ED5EE7" w:rsidRDefault="00D752C6" w:rsidP="00D7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Poradnictwo w pielęgniarstwie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B5072D5" w14:textId="206D8CC9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14:paraId="38522C99" w14:textId="235DC017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CMP2_B.W8, CMP2_B.W9, CMP2_B.W10, CMP2_B.W11, CMP2_B.W12, CMP2_B.W13, CMP2_B.U9, CMP2_B.U10, CMP2_B.U11, CMP2_B.U12, CMP2_B.U13, CMP2_B.U14, CMP2_B.U15, CMP2_B.U16, CMP2_B.U17, CMP2_B.U18, CMP2_B.U19, CMP2_B.U20, CMP2_K1, CMP2_K2, CMP2_K3, CMP2_K4, CMP2_K5, CMP2_K6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85AD8B" w14:textId="3AF009B9" w:rsidR="00D752C6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ćwiczenia, seminarium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14:paraId="7A5F7DAB" w14:textId="3377B544" w:rsidR="00D752C6" w:rsidRPr="00ED5EE7" w:rsidRDefault="008E2C0C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 xml:space="preserve">egzamin, </w:t>
            </w:r>
            <w:r w:rsidR="00D752C6"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  <w:r w:rsidRPr="00ED5EE7">
              <w:rPr>
                <w:rFonts w:ascii="Times New Roman" w:hAnsi="Times New Roman" w:cs="Times New Roman"/>
                <w:color w:val="000000"/>
              </w:rPr>
              <w:t>, zaliczenie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4F099" w14:textId="4D8454CB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6EF195" w14:textId="1B78B119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685FE" w14:textId="1E839762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BF4933" w14:textId="1AE72BF4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96800E5" w14:textId="1B62085A" w:rsidR="00D752C6" w:rsidRPr="00ED5EE7" w:rsidRDefault="00D752C6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72317" w14:textId="69C81DA2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9F149" w14:textId="27B8C3FD" w:rsidR="00D752C6" w:rsidRPr="00ED5EE7" w:rsidRDefault="008E2C0C" w:rsidP="00E7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BD64DE" w:rsidRPr="00ED5EE7" w14:paraId="5B35234A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0D90CF7" w14:textId="69B5651D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1D3141A" w14:textId="4AC61201" w:rsidR="008E2C0C" w:rsidRPr="00ED5EE7" w:rsidRDefault="008E2C0C" w:rsidP="008E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Farmakologia i ordynowanie produktów leczniczych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49B72860" w14:textId="3B11C4C5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14:paraId="1294B954" w14:textId="7F1684E1" w:rsidR="008E2C0C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CMP2_B.W1, CMP2_B.W2, CMP2_B.W4, CMP2_B.U1, CMP2_B.U2, CMP2_B.U3, CMP2_B.U4, CMP2_B.U5,  CMP2_K1, CMP2_K2, CMP2_K3, CMP2_K4, CMP2_K5, CMP2_K6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E9685CF" w14:textId="4D2EC36E" w:rsidR="008E2C0C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wykład, ćwiczenia, 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983C2E" w14:textId="6B285144" w:rsidR="008E2C0C" w:rsidRPr="00ED5EE7" w:rsidRDefault="008E2C0C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egzamin, zaliczenie na ocenę, zaliczenie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496C6E" w14:textId="20E63FC0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D188E2" w14:textId="3C2859AE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7D2688" w14:textId="73053323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3C26D7" w14:textId="0465E334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8AAF49F" w14:textId="34BE523E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774E5" w14:textId="2987B822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C35B4" w14:textId="56AFB1EA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BD64DE" w:rsidRPr="00ED5EE7" w14:paraId="22DBA8D4" w14:textId="77777777" w:rsidTr="00D0777F">
        <w:trPr>
          <w:trHeight w:val="1304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67EC012" w14:textId="13E51B8F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179B2B0A" w14:textId="70F24EFD" w:rsidR="00D752C6" w:rsidRPr="00ED5EE7" w:rsidRDefault="00D752C6" w:rsidP="00D7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Terapia bólu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36CED076" w14:textId="4FC822C8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14:paraId="372010B1" w14:textId="17BDB9D2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CMP2_B.W11, CMP2_B.W44, CMP2_B.W45, CMP2_B.W46, CMP2_B.W47, CMP2_B.U58, CMP2_B.U59, CMP2_B.U60, CMP2_B.U61, CMP2_K1, CMP2_K2, CMP2_K3, CMP2_K4, CMP2_K5, CMP2_K6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42D1743" w14:textId="77777777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251B0" w14:textId="29AB4E9E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649970" w14:textId="42116626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5F48FC" w14:textId="33418426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7FC994" w14:textId="016FF828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653165" w14:textId="3AB5C80E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F24C8A2" w14:textId="4776FC31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31B9A2" w14:textId="2D523F35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AB39F7" w14:textId="1C0DC699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BD64DE" w:rsidRPr="00ED5EE7" w14:paraId="38F8DA45" w14:textId="77777777" w:rsidTr="00D0777F">
        <w:trPr>
          <w:trHeight w:val="1077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C1D8ADA" w14:textId="0577343E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 i 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464AC80" w14:textId="4DCB2AE5" w:rsidR="00D752C6" w:rsidRPr="00ED5EE7" w:rsidRDefault="00D752C6" w:rsidP="00D7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Translatorium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53AAC80" w14:textId="661286D1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angielski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14:paraId="46F88A09" w14:textId="5489C071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CMP2_A.U19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7D44573" w14:textId="1D4FB0A9" w:rsidR="00D752C6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translatorium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791FE0" w14:textId="48186704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C898B7" w14:textId="127212F5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974AC4" w14:textId="1ED953D7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1C3A71" w14:textId="36CE2E77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FAC77C" w14:textId="69054500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3C3AFFF" w14:textId="1C2022BC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439C35" w14:textId="2D8EEFD8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CC7D89" w14:textId="5F940310" w:rsidR="00D752C6" w:rsidRPr="00ED5EE7" w:rsidRDefault="008E2C0C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BD64DE" w:rsidRPr="00ED5EE7" w14:paraId="50DEDA4D" w14:textId="77777777" w:rsidTr="00D0777F">
        <w:trPr>
          <w:trHeight w:val="6123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DDA5951" w14:textId="3655C4F2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 i 2</w:t>
            </w:r>
          </w:p>
        </w:tc>
        <w:tc>
          <w:tcPr>
            <w:tcW w:w="3518" w:type="dxa"/>
            <w:shd w:val="clear" w:color="auto" w:fill="auto"/>
            <w:vAlign w:val="center"/>
            <w:hideMark/>
          </w:tcPr>
          <w:p w14:paraId="7CA14081" w14:textId="4B1371C4" w:rsidR="008E2C0C" w:rsidRPr="00ED5EE7" w:rsidRDefault="008E2C0C" w:rsidP="008E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Opieka i edukacja terapeutyczna w wybranych chorobach przewlekłych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14:paraId="51348B06" w14:textId="3559E555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  <w:hideMark/>
          </w:tcPr>
          <w:p w14:paraId="67C65040" w14:textId="583BDF1B" w:rsidR="008E2C0C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CMP2_B.W17, CMP2_B.W18, CMP2_B.W19, CMP2_B.W20, CMP2_B.W21, CMP2_B.W22, CMP2_B.W23, CMP2_B.W24, CMP2_B.W25,CMP2_B.W26,  CMP2_B.W27, CMP2_B.W28, CMP2_B.W29, CMP2_B.W30, CMP2_B.W31, CMP2_B.W32, CMP2_B.W33, CMP2_B.W34, CMP2_B.W35, CMP2_B.W49, CMP2_B.W50, CMP2_B.W53, CMP2_B.W53, CMP2_B.W54, CMP2_B.W55, CMP2_B.W56, CMP2_B.W57, CMP2_B.U10, CMP2_B.U11, CMP2_B.U12, CMP2_B.U13, CMP2_B.U14, CMP2_B.U15, CMP2_B.U16, CMP2_B.U17, CMP2_B.U18, CMP2_B.U19, CMP2_B.U20, CMP2_B.U24, CMP2_B.U25, CMP2_B.U26, CMP2_B.U27, CMP2_B.U28, CMP2_B.U29, CMP2_B.U30, CMP2_B.U31, CMP2_B.U32, CMP2_B.U33, CMP2_B.U34, CMP2_B.U35, CMP2_B.U36, CMP2_B.U37, CMP2_B.U68, CMP2_B.U69, CMP2_B.U70, CMP2_B.U71, CMP2_B.U72, CMP2_B.U73, CMP2_B.U74, CMP2_B.U75, CMP2_B.U76, CMP2_B.U77, CMP2_B.U78, CMP2_B.U79, CMP2_B.U80, CMP2_B.U38, CMP2_K1, CMP2_K2, CMP2_K3, CMP2_K4, CMP2_K5, CMP2_K6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E0196BE" w14:textId="20BF287A" w:rsidR="008E2C0C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wykład, ćwiczenia, 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00DBA7" w14:textId="3E698DFA" w:rsidR="008E2C0C" w:rsidRPr="00ED5EE7" w:rsidRDefault="008E2C0C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egzamin, zaliczenie na ocenę, zaliczenie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F76D55" w14:textId="2DFA45DA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2A43A5" w14:textId="13BE605A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72151E" w14:textId="068E5CF3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0E343" w14:textId="4B33A243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A3B4021" w14:textId="2E389187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E181411" w14:textId="499DFED5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6C776" w14:textId="2AD0797A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BD64DE" w:rsidRPr="00ED5EE7" w14:paraId="1D80BB12" w14:textId="77777777" w:rsidTr="00D0777F">
        <w:trPr>
          <w:trHeight w:val="158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43C1B54E" w14:textId="571E898A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9555AFB" w14:textId="1AB80086" w:rsidR="00D752C6" w:rsidRPr="00ED5EE7" w:rsidRDefault="00D752C6" w:rsidP="00D7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Badania naukowe w pielęgniarstwie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A9053BB" w14:textId="2A6D86CD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DE91335" w14:textId="174011D7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CMP2_C.W1, CMP2_C.W2, CMP2_C.W3, CMP2_C.W4, CMP2_C.W5, CMP2_C.W6, CMP2_C.W7, CMP2_C.W8, CMP2_C.U1, CMP2_C.U2, CMP2_C.U3, CMP2_C.U4, CMP2_C.U5, CMP2_K2, CMP2_K3, CMP2_K4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92D623" w14:textId="77777777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2DB630" w14:textId="53E37E80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B30F21" w14:textId="7AFC18BA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8279A" w14:textId="1E180C06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F404C8" w14:textId="48A6B614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682B38" w14:textId="5F5B3254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C4EF6E3" w14:textId="19B567C8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621963" w14:textId="248EC718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4CA45" w14:textId="6A76D446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2</w:t>
            </w:r>
          </w:p>
        </w:tc>
      </w:tr>
      <w:tr w:rsidR="00BD64DE" w:rsidRPr="00ED5EE7" w14:paraId="14772049" w14:textId="77777777" w:rsidTr="00D0777F">
        <w:trPr>
          <w:trHeight w:val="56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70D929D1" w14:textId="3C48F51D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62621D9" w14:textId="787D17BD" w:rsidR="008E2C0C" w:rsidRPr="00ED5EE7" w:rsidRDefault="008E2C0C" w:rsidP="008E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Informacja naukowa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FED6378" w14:textId="3524F059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10D99B5" w14:textId="64EA5509" w:rsidR="008E2C0C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CMP2_C.W9, CMP2_C.W10, CMP2_C.U8, CMP2_K2, CMP2_K3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CE878D" w14:textId="10B5B1BC" w:rsidR="008E2C0C" w:rsidRPr="00ED5EE7" w:rsidRDefault="008E2C0C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wykład, seminarium</w:t>
            </w:r>
          </w:p>
        </w:tc>
        <w:tc>
          <w:tcPr>
            <w:tcW w:w="1418" w:type="dxa"/>
            <w:shd w:val="clear" w:color="auto" w:fill="auto"/>
            <w:noWrap/>
          </w:tcPr>
          <w:p w14:paraId="0B32FB0D" w14:textId="5CD129D3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D5D87F" w14:textId="0753295E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DF5182" w14:textId="3EA3F6E1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46CC1B" w14:textId="49C5D07C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110685" w14:textId="2B524267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033E692" w14:textId="3342F8DF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221491A" w14:textId="4FCD0E12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FE5107" w14:textId="3CA2AC1E" w:rsidR="008E2C0C" w:rsidRPr="00ED5EE7" w:rsidRDefault="008E2C0C" w:rsidP="008E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BD64DE" w:rsidRPr="00ED5EE7" w14:paraId="23AFA57B" w14:textId="77777777" w:rsidTr="00D0777F">
        <w:trPr>
          <w:trHeight w:val="107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391E407A" w14:textId="14820133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89C5C64" w14:textId="4BD7A772" w:rsidR="00D752C6" w:rsidRPr="00ED5EE7" w:rsidRDefault="00D752C6" w:rsidP="00D75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Praktyka pielęgniarska oparta na dowodach naukowych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1913A87" w14:textId="443B2832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B7F0A7C" w14:textId="0E55CE36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CMP2_C.W11, CMP2_C.W12, CMP2_C.W13, CMP2_C.U9, CMP2_C.U10, CMP2_C.U11, CMP2_C.U12, CMP2_C.U13, CMP2_K2, CMP2_K3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3C20ECB" w14:textId="7E4C9C09" w:rsidR="00D752C6" w:rsidRPr="00ED5EE7" w:rsidRDefault="00F86818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wykład, 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BE353A" w14:textId="1F1C3F4E" w:rsidR="00BD64DE" w:rsidRPr="00ED5EE7" w:rsidRDefault="00BD64DE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0C9D62" w14:textId="4FA7AC97" w:rsidR="00D752C6" w:rsidRPr="00ED5EE7" w:rsidRDefault="00003EE2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FE6BA0" w14:textId="1AC0B3C4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73CDB6" w14:textId="66697E12" w:rsidR="00D752C6" w:rsidRPr="00ED5EE7" w:rsidRDefault="00003EE2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A7B13B" w14:textId="45844171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04716D9" w14:textId="0385F7E8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2446AB0" w14:textId="10486C87" w:rsidR="00D752C6" w:rsidRPr="00ED5EE7" w:rsidRDefault="00003EE2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BD8BFA" w14:textId="45783083" w:rsidR="00D752C6" w:rsidRPr="00ED5EE7" w:rsidRDefault="00003EE2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BD64DE" w:rsidRPr="00ED5EE7" w14:paraId="3F4C1BAE" w14:textId="77777777" w:rsidTr="00D0777F">
        <w:trPr>
          <w:trHeight w:val="30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7D1ECEDD" w14:textId="1FDC7667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1F2FD1B" w14:textId="67B71652" w:rsidR="00003EE2" w:rsidRPr="00ED5EE7" w:rsidRDefault="00003EE2" w:rsidP="00003E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Rany przewlekłe i przetoki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1E4C25D" w14:textId="75E03DE0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0011D30" w14:textId="36B29E68" w:rsidR="00003EE2" w:rsidRPr="00ED5EE7" w:rsidRDefault="00003EE2" w:rsidP="00ED5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CMP2_B.W36, CMP2_B.W37, CMP2_B.W38, CMP2_B.W39,  CMP2_B.W40, CMP2_B.W41, CMP2_B.W42, CMP2_B.W43, CMP2_B.U39, CMP2_B.U40, CMP2_B.U41, CMP2_B.U42, CMP2_B.U43, CMP2_B.U44, CMP2_B.U45, CMP2_B.U46, CMP2_B.U47, CMP2_B.U48, CMP2_B.U49, CMP2_B.U50, CMP2_B.U51, CMP2_B.U52, CMP2_B.U53, CMP2_B.U54, CMP2_B.U55, CMP2_B.U56, CMP2_B.U57, CMP2_K01, CMP2_K02, CMP2_K03, CMP2_K04, CMP2_K05, CMP2_K06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C98526" w14:textId="534A017F" w:rsidR="00003EE2" w:rsidRPr="00ED5EE7" w:rsidRDefault="00003EE2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05AA98" w14:textId="59284E56" w:rsidR="00003EE2" w:rsidRPr="00ED5EE7" w:rsidRDefault="00003EE2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6E4E01" w14:textId="39D55CC0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B34C77" w14:textId="77777777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892B61" w14:textId="36988530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51D9EA" w14:textId="77777777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621D042" w14:textId="77777777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A3F542F" w14:textId="1A04CEBB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8D719C" w14:textId="457BA5E3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BD64DE" w:rsidRPr="00ED5EE7" w14:paraId="2A96B228" w14:textId="77777777" w:rsidTr="00D0777F">
        <w:trPr>
          <w:trHeight w:val="1304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625662E0" w14:textId="6A222E5D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71C09B6" w14:textId="3C59950E" w:rsidR="00003EE2" w:rsidRPr="00ED5EE7" w:rsidRDefault="00003EE2" w:rsidP="00003E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Leczenie żywieniowe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9AD58E4" w14:textId="53B809CF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0A381180" w14:textId="565D2E3A" w:rsidR="00003EE2" w:rsidRPr="00ED5EE7" w:rsidRDefault="00003EE2" w:rsidP="00ED5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CMP2_B.W48, CMP2_B.U62, CMP2_B.U63,XCMP2_B.U64, CMP2_B.U65, CMP2_B.U66, CMP2_B.U67, CMP2_K1, CMP2_K2, CMP2_K3,  CMP2_K4,  CMP2_K5, CMP2_K6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40419EB" w14:textId="4AF615BF" w:rsidR="00003EE2" w:rsidRPr="00ED5EE7" w:rsidRDefault="00003EE2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wykład, ćwiczenia, 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630B9C" w14:textId="5DAD1F35" w:rsidR="00003EE2" w:rsidRPr="00ED5EE7" w:rsidRDefault="00003EE2" w:rsidP="00BD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egzamin, zaliczenie na ocenę, zaliczenie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C14534" w14:textId="07AA0836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889417" w14:textId="2109AF46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A5F2AC" w14:textId="0E8BCA4C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5B92CB" w14:textId="77777777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E1B3536" w14:textId="77777777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D52CAF" w14:textId="5D434579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02E22" w14:textId="78CD0DFE" w:rsidR="00003EE2" w:rsidRPr="00ED5EE7" w:rsidRDefault="00003EE2" w:rsidP="00003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BD64DE" w:rsidRPr="00ED5EE7" w14:paraId="41C1B2C1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1A3017A8" w14:textId="18E2B01A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2083F54" w14:textId="4B8A9ECD" w:rsidR="00D752C6" w:rsidRPr="00ED5EE7" w:rsidRDefault="00D752C6" w:rsidP="00D752C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Seminarium dyplomowe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172554D" w14:textId="1FFAF1A5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A3F585F" w14:textId="7915123E" w:rsidR="00D752C6" w:rsidRPr="00ED5EE7" w:rsidRDefault="00D752C6" w:rsidP="00ED5E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CMP2_C.W3, CMP2_C.W5, CMP2_C.W6, CMP2_C.W7, CMP2_C.W8, CMP2_C.W9, CMP2_C.U2, CMP2_C.U3, CMP2_C.U4, CMP2_C.U5, CMP2_C.U6, CMP2_C.U7, CMP2_C.U8, CMP2_K2, CMP2_K3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B2DEF7B" w14:textId="6316F747" w:rsidR="00D752C6" w:rsidRPr="00ED5EE7" w:rsidRDefault="00003EE2" w:rsidP="00ED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4919A7" w14:textId="5C4AC762" w:rsidR="00D752C6" w:rsidRPr="00ED5EE7" w:rsidRDefault="00706F0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</w:t>
            </w:r>
            <w:r w:rsidR="00003EE2"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69D895" w14:textId="77777777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A6BFD1" w14:textId="3AEDC0D3" w:rsidR="00D752C6" w:rsidRPr="00ED5EE7" w:rsidRDefault="00003EE2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9A026" w14:textId="77777777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21A8DF" w14:textId="77777777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6584F67" w14:textId="77777777" w:rsidR="00D752C6" w:rsidRPr="00ED5EE7" w:rsidRDefault="00D752C6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4EAD478" w14:textId="1E3B5A31" w:rsidR="00D752C6" w:rsidRPr="00ED5EE7" w:rsidRDefault="00003EE2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5E652" w14:textId="65FFC644" w:rsidR="00D752C6" w:rsidRPr="00ED5EE7" w:rsidRDefault="00003EE2" w:rsidP="00D75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820D8" w:rsidRPr="00ED5EE7" w14:paraId="33756701" w14:textId="77777777" w:rsidTr="003820D8">
        <w:trPr>
          <w:trHeight w:val="397"/>
          <w:jc w:val="center"/>
        </w:trPr>
        <w:tc>
          <w:tcPr>
            <w:tcW w:w="15163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DE79C" w14:textId="2243AE28" w:rsidR="003820D8" w:rsidRPr="00ED5EE7" w:rsidRDefault="003820D8" w:rsidP="00382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b/>
                <w:bCs/>
                <w:color w:val="000000"/>
              </w:rPr>
              <w:t>Łącznie po 1 roku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3DB33F5" w14:textId="0F28EA99" w:rsidR="003820D8" w:rsidRPr="00ED5EE7" w:rsidRDefault="003820D8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b/>
                <w:bCs/>
                <w:color w:val="000000"/>
              </w:rPr>
              <w:t>660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652CD3" w14:textId="2FBC96C5" w:rsidR="003820D8" w:rsidRPr="00ED5EE7" w:rsidRDefault="003820D8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b/>
                <w:bCs/>
                <w:color w:val="000000"/>
              </w:rPr>
              <w:t>52</w:t>
            </w:r>
          </w:p>
        </w:tc>
      </w:tr>
      <w:tr w:rsidR="00D0777F" w:rsidRPr="00ED5EE7" w14:paraId="55808DA9" w14:textId="77777777" w:rsidTr="00D0777F">
        <w:trPr>
          <w:trHeight w:val="107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4B7A727E" w14:textId="520630E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38724F1" w14:textId="528E44B6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Translatorium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2A101DF" w14:textId="36EEE89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angielski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55D1BD6C" w14:textId="065CAC1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CMP2_A.U19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A5CCA46" w14:textId="4842B62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translatorium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C8CACE" w14:textId="0920A34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egzamin na poziomie B2+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8FF7A" w14:textId="697C079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0DBF77" w14:textId="5B7D1AD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771165" w14:textId="044162E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E32F61" w14:textId="6F10439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29D4DFD" w14:textId="3031C28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7C5D420" w14:textId="3054800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67BB12" w14:textId="34C0E4A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0777F" w:rsidRPr="00ED5EE7" w14:paraId="3F730FC0" w14:textId="77777777" w:rsidTr="00D0777F">
        <w:trPr>
          <w:trHeight w:val="107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3FC76A6E" w14:textId="2C43992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04AD63A" w14:textId="3857EF26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Koordynowana opieka zdrowotna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20947DD" w14:textId="207E473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2916A621" w14:textId="277DFA1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CMP2_B.W14, CMP2_B.W15, CMP2_B.W16, CMP2_B.W17, CMP2_B.U19, CMP2_B.U21, CMP2_B.U22, CMP2_B.U23,  CMP2_K1, CMP2_K2, CMP2_K3,  CMP2_K4, 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4F00658" w14:textId="1B87310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304D4F" w14:textId="6383484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egzamin, 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12CCC1" w14:textId="5D6D5D4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45E806" w14:textId="763C5A4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E2F4D6" w14:textId="4664096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D79A98" w14:textId="1567889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652A5F0" w14:textId="1FE4539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BB4D79B" w14:textId="08786C0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0330B" w14:textId="0ED43AC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D0777F" w:rsidRPr="00ED5EE7" w14:paraId="2117E9FD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36EF693E" w14:textId="26F035A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9A54565" w14:textId="6846ED5B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Pielęgniarstwo w perspektywie międzynarodowej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463ED4F" w14:textId="040CA3E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893E3B0" w14:textId="73F8F20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CMP2_C.W14,  CMP2_C.W15, CMP2_C.W16, CMP2_C.W17, CMP2_C.W18, CMP2_C.W19, CMP2_C.W20, CMP2_C.W21, CMP2_C.U14, CMP2_C.U15,CMP2_K1, CMP2_K2, CMP2_K3, CMP2_K4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C92B7AC" w14:textId="3F8D14E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9D0811" w14:textId="421990A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4B520F" w14:textId="105BBDB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97FA24" w14:textId="79AC425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64181B" w14:textId="1CEAE05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FDCCA1" w14:textId="5D583B6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CA00A0A" w14:textId="0F9EE23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ADFB66" w14:textId="4703692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242C2" w14:textId="68E6439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0777F" w:rsidRPr="00ED5EE7" w14:paraId="1166D8EF" w14:textId="77777777" w:rsidTr="00D0777F">
        <w:trPr>
          <w:trHeight w:val="794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2D785CC3" w14:textId="306A660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D8B741C" w14:textId="7CD86F02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Statystyka medyczna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9F25D1E" w14:textId="16278B7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11EB26FC" w14:textId="061E829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CMP2_C.W4, CMP2_C.W7, CMP2_C.W8, CMP2_C.U6, CMP2_C.U7, CMP2_K1, CMP2_K2, CMP2_K3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5435848" w14:textId="657089F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9E879E" w14:textId="45550FA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C57A7B" w14:textId="074C644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F8C8D3" w14:textId="1146938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3D4880" w14:textId="3AB13CC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134E76" w14:textId="3A88B9C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9B5D749" w14:textId="1CCB33A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011043A" w14:textId="5DEDBC5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DC16E3" w14:textId="0460828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D0777F" w:rsidRPr="00ED5EE7" w14:paraId="7FD6FA8E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319D13D4" w14:textId="29E9C83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20E7F09" w14:textId="08B26FF3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Seminarium dyplomowe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12C6000" w14:textId="407D76D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0E6BB0DA" w14:textId="2844435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CMP2_C.W3, CMP2_C.W5, CMP2_C.W6, CMP2_C.W7, CMP2_C.W8, CMP2_C.W9, CMP2_C.U2, CMP2_C.U3, CMP2_C.U4, CMP2_C.U5, CMP2_C.U6, CMP2_C.U7, CMP2_C.U8, CMP2_K2, CMP2_K3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46C4E4C" w14:textId="0E34736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seminarium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048ECD" w14:textId="197C3C5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E73C77" w14:textId="0A2AEA3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0793F1" w14:textId="395B393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38859" w14:textId="367CA7D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52ABA7" w14:textId="2E27588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900008" w14:textId="74E91DC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F5E0EFF" w14:textId="07F5DE5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72092E" w14:textId="057B10E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0777F" w:rsidRPr="00ED5EE7" w14:paraId="1660104A" w14:textId="77777777" w:rsidTr="003820D8">
        <w:trPr>
          <w:trHeight w:val="794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6165B6E7" w14:textId="15F4A22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6269B88" w14:textId="64FCD661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Pielęgniarstwo wielokulturowe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2295B30" w14:textId="52B933E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679C35C6" w14:textId="26084D7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CMP2_A.W26, CMP2_A.W27, CMP2_A.W28, CMP2_A.W29, CMP2_A.U17, CMP2_A.U18, CMP2_A.U19, CMP2_A.U20, CMP2_K1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EC7D800" w14:textId="088B2C5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B6677F" w14:textId="4BF9F41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AD3168" w14:textId="3CD43F1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4D1416" w14:textId="637BB30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085767" w14:textId="6F1B40E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DC1DD" w14:textId="1ACE157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3D32503" w14:textId="7EFBBEA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63FA2E0" w14:textId="0BE2727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5873D3" w14:textId="094EDCB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D0777F" w:rsidRPr="00ED5EE7" w14:paraId="2C3CB70D" w14:textId="77777777" w:rsidTr="003820D8">
        <w:trPr>
          <w:trHeight w:val="2324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3184D9D4" w14:textId="27911C2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0A569BD" w14:textId="04F123E4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Zarządzanie w pielęgniarstwie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4D65BB0" w14:textId="31FA85A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5E885B95" w14:textId="72E5DE0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CMP2_A.W7, CMP2_A.W8, CMP2_A.W9, CMP2_A.W10,  CMP2_A.W11, CMP2_A.W12, CMP2_A.W13, CMP2_A.W14, CMP2_A.W15, CMP2_A.W16, CMP2_A.W17, CMP2_A.W18,  CMP2_A.W19, CMP2_A.W20, CMP2_A.U4, CMP2_A.U5, CMP2_A.U6, CMP2_A.U7, CMP2_A.U8, CMP2_A.U9, CMP2_A.U10, CMP2_A.U11, CMP2_K1,  CMP2_K2, CMP2_K3, CMP2_K4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302E4BA8" w14:textId="2D75CA6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192E6A" w14:textId="293C359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 xml:space="preserve">egzamin, </w:t>
            </w: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16962A" w14:textId="7CB1F9B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8B9443" w14:textId="435964A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EC3A15B" w14:textId="75CCCD0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122A27" w14:textId="45E0F26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DE7EB03" w14:textId="6F12F8D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52FD1EB" w14:textId="38E72D4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94F9B7" w14:textId="17C0FF9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D0777F" w:rsidRPr="00ED5EE7" w14:paraId="241D45C7" w14:textId="77777777" w:rsidTr="003820D8">
        <w:trPr>
          <w:trHeight w:val="635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636CBDA4" w14:textId="70F0DD5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lastRenderedPageBreak/>
              <w:t>2 i 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DB4204E" w14:textId="1AB39BBF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Opieka i edukacja terapeutyczna w wybranych chorobach przewlekłych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2484778" w14:textId="776AC15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09EABF75" w14:textId="5587B6A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CMP2_A.U15, CMP2_A.U16, CMP2_A.U17, CMP2_A.U18, CMP2_B.U9, CMP2_B.U10, CMP2_B.U11, CMP2_B.U12, CMP2_B.U13, CMP2_B.U14, CMP2_B.U15, CMP2_B.U16, CMP2_B.U17, CMP2_B.U18, CMP2_B.U19, CMP2_B.U20, CMP2_B.U24, CMP2_B.U25, CMP2_B.U26, CMP2_B.U27, CMP2_B.U28, CMP2_B.U29, CMP2_B.U30, CMP2_B.U31, CMP2_B.U32, CMP2_B.U33, CMP2_B.U34, CMP2_B.U35, CMP2_B.U36, CMP2_B.U37, CMP2_B.U38, CMP2_B.U39, CMP2_B.U40, CMP2_B.U41, CMP2_B.U42, CMP2_B.U43, CMP2_B.U44, CMP2_B.U45, CMP2_B.U46, CMP2_B.U47, CMP2_B.U48, CMP2_B.U49, CMP2_B.U50, CMP2_B.U51, CMP2_B.U52, CMP2_B.U53, CMP2_B.U54, CMP2_B.U55, CMP2_B.U56, CMP2_B.U57, CMP2_B.U58, CMP2_B.U59, CMP2_B.U60, CMP2_B.U61, CMP2_B.U62, CMP2_B.U63, CMP2_B.U64, CMP2_B.U65, CMP2_B.U66, CMP2_B.U67, CMP2_B.U68, CMP2_B.U69, CMP2_B.U70, CMP2_B.U71, CMP2_B.U72, CMP2_B.U73, CMP2_B.U74, CMP2_B.U75, CMP2_B.U76, CMP2_B.U77, CMP2_B.U78, CMP2_B.U79, CMP2_B.U80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DBF9E75" w14:textId="7808141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</w:rPr>
              <w:t>praktyki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2EB5C4" w14:textId="39F7CAD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FFC9B7" w14:textId="4C5114A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EA3D16" w14:textId="387A711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363309" w14:textId="3EA76FD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50A308" w14:textId="15D59AF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8B3DAC" w14:textId="0E77B98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FC9F289" w14:textId="11795C3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6A3FC5" w14:textId="7779FC3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D0777F" w:rsidRPr="00ED5EE7" w14:paraId="44F7A9A7" w14:textId="77777777" w:rsidTr="003820D8">
        <w:trPr>
          <w:trHeight w:val="567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120ABBA3" w14:textId="5276869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0CD159C" w14:textId="281761D2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Ordynowanie leków i wypisywanie recept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6C2E0C2" w14:textId="241089E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4D353935" w14:textId="29867FB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CMP2_B.U1, CMP2_B.U2, CMP2_B.U3, CMP2_B.U4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DE09214" w14:textId="773C76B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praktyki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50CB59" w14:textId="3B6B409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61D7A" w14:textId="091BDBD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F5ACCF" w14:textId="7C0C90C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F352B8" w14:textId="4EA71CE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B94EAA" w14:textId="67FF77E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20B7FDE" w14:textId="2F7B55F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E350C4B" w14:textId="43115EC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545E8" w14:textId="57CB739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0777F" w:rsidRPr="00ED5EE7" w14:paraId="7906A406" w14:textId="77777777" w:rsidTr="00D0777F">
        <w:trPr>
          <w:trHeight w:val="1304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6C34335F" w14:textId="27DE567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29A3BD32" w14:textId="17A6E10E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Zarządzanie w pielęgniarstwie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99E0068" w14:textId="78148BC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0D825613" w14:textId="4744671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CMP2_A.U4, CMP2_A.U5, CMP2_A.U6, CMP2_A.U7, CMP2_A.U8, CMP2_A.U9, CMP2_A.U10, CMP2_A.U11, CMP2_K1,  CMP2_K2, CMP2_K3, CMP2_K4, CMP2_K5, CMP2_K6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C2CC488" w14:textId="1C42A72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praktyki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7C8700" w14:textId="6500257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53CC91" w14:textId="732D66F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DB87AD" w14:textId="68B1419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F0F01B" w14:textId="1D08765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382A2E" w14:textId="036A388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0B6EF9F" w14:textId="0120864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5135020" w14:textId="7B5CFFF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5994B" w14:textId="331EF52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D0777F" w:rsidRPr="00ED5EE7" w14:paraId="23F7F9D8" w14:textId="77777777" w:rsidTr="003820D8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0ECF699A" w14:textId="263447A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612F051" w14:textId="3EADD17F" w:rsidR="00D0777F" w:rsidRPr="00ED5EE7" w:rsidRDefault="00D0777F" w:rsidP="00D07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 xml:space="preserve">Seminarium dyplomowe i przygotowanie do egzaminu dyplomowego 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F9A362E" w14:textId="2D4ACA5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polski</w:t>
            </w:r>
          </w:p>
        </w:tc>
        <w:tc>
          <w:tcPr>
            <w:tcW w:w="4399" w:type="dxa"/>
            <w:shd w:val="clear" w:color="auto" w:fill="auto"/>
            <w:vAlign w:val="center"/>
          </w:tcPr>
          <w:p w14:paraId="3A1D6BFC" w14:textId="2940E68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</w:rPr>
              <w:t>CMP2_C.W3, CMP2_C.W5, CMP2_C.W6, CMP2_C.W7, CMP2_C.W8, CMP2_C.W9, CMP2_C.U2, CMP2_C.U3, CMP2_C.U4, CMP2_C.U5, CMP2_C.U6, CMP2_C.U7, CMP2_C.U8, CMP2_K2, CMP2_K3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5C48442" w14:textId="492AB08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12860F" w14:textId="4A9AEE1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ocenę/ złożenie pracy dyplomowej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ADBC1F" w14:textId="7BFBDA5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16E6D3" w14:textId="7FDB0D7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A20658" w14:textId="026464B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DA21B5" w14:textId="0DE4177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E4BD805" w14:textId="141893A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EAB2BA8" w14:textId="39EEBEA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B69ED4" w14:textId="08DE678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D5E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</w:tr>
      <w:tr w:rsidR="003820D8" w:rsidRPr="00ED5EE7" w14:paraId="3146A346" w14:textId="77777777" w:rsidTr="003820D8">
        <w:trPr>
          <w:trHeight w:val="397"/>
          <w:jc w:val="center"/>
        </w:trPr>
        <w:tc>
          <w:tcPr>
            <w:tcW w:w="15163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E39811" w14:textId="3A1AD9B1" w:rsidR="003820D8" w:rsidRPr="00ED5EE7" w:rsidRDefault="003820D8" w:rsidP="003820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27B5">
              <w:rPr>
                <w:rFonts w:ascii="Times New Roman" w:hAnsi="Times New Roman" w:cs="Times New Roman"/>
                <w:b/>
                <w:bCs/>
                <w:color w:val="000000"/>
              </w:rPr>
              <w:t>Łącznie po 2 roku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4D87EA" w14:textId="2BB39AE3" w:rsidR="003820D8" w:rsidRPr="00ED5EE7" w:rsidRDefault="003820D8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63D748" w14:textId="2449B3E8" w:rsidR="003820D8" w:rsidRPr="00ED5EE7" w:rsidRDefault="003820D8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127B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3820D8" w:rsidRPr="00ED5EE7" w14:paraId="0A919F11" w14:textId="77777777" w:rsidTr="003820D8">
        <w:trPr>
          <w:trHeight w:val="454"/>
          <w:jc w:val="center"/>
        </w:trPr>
        <w:tc>
          <w:tcPr>
            <w:tcW w:w="15163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63144E" w14:textId="0E30EB91" w:rsidR="003820D8" w:rsidRPr="00ED5EE7" w:rsidRDefault="003820D8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Zajęcia do wyboru przez studenta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10ECCE8" w14:textId="03B8F5DF" w:rsidR="003820D8" w:rsidRPr="00ED5EE7" w:rsidRDefault="009D43A7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D78837" w14:textId="77ABF2AA" w:rsidR="003820D8" w:rsidRPr="00ED5EE7" w:rsidRDefault="003820D8" w:rsidP="00D07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9D43A7" w:rsidRPr="0049655E" w14:paraId="6849B430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59E88215" w14:textId="2E9CA51D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1-4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7D34335" w14:textId="49D30107" w:rsidR="009D43A7" w:rsidRPr="00ED5EE7" w:rsidRDefault="009D43A7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Zajęcia fakultatywne z oferty </w:t>
            </w:r>
            <w:r w:rsidR="00E64AC0">
              <w:rPr>
                <w:rFonts w:ascii="Times New Roman" w:hAnsi="Times New Roman" w:cs="Times New Roman"/>
                <w:color w:val="000000"/>
              </w:rPr>
              <w:t>W</w:t>
            </w:r>
            <w:r>
              <w:rPr>
                <w:rFonts w:ascii="Times New Roman" w:hAnsi="Times New Roman" w:cs="Times New Roman"/>
                <w:color w:val="000000"/>
              </w:rPr>
              <w:t>ydziału</w:t>
            </w:r>
            <w:r w:rsidR="00E64AC0">
              <w:rPr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EC63175" w14:textId="72DB9B1A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646409E0" w14:textId="440FF9C0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 xml:space="preserve">CMP2_B.W10, CMP2_B.W11, CMP2_B.W19, CMP2_B.U13,  CMP2_B.U19, CMP2_B.U24, </w:t>
            </w:r>
            <w:r w:rsidRPr="00ED5EE7">
              <w:rPr>
                <w:rFonts w:ascii="Times New Roman" w:hAnsi="Times New Roman" w:cs="Times New Roman"/>
              </w:rPr>
              <w:t>CMP2_K1, CMP2_K2, CMP2_K3, CMP2_K4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D5EE7">
              <w:rPr>
                <w:rFonts w:ascii="Times New Roman" w:hAnsi="Times New Roman" w:cs="Times New Roman"/>
              </w:rPr>
              <w:t>CMP2_K</w:t>
            </w:r>
            <w:r>
              <w:rPr>
                <w:rFonts w:ascii="Times New Roman" w:hAnsi="Times New Roman" w:cs="Times New Roman"/>
              </w:rPr>
              <w:t xml:space="preserve">5, </w:t>
            </w:r>
            <w:r w:rsidRPr="00ED5EE7">
              <w:rPr>
                <w:rFonts w:ascii="Times New Roman" w:hAnsi="Times New Roman" w:cs="Times New Roman"/>
              </w:rPr>
              <w:t>CMP2_K</w:t>
            </w: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CDBD54D" w14:textId="6A74B3D9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seminarium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92DFA3" w14:textId="40347798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9A4303" w14:textId="77777777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0998EA" w14:textId="15FA7BC8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3C2624" w14:textId="77777777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7902AD0" w14:textId="77777777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0C75198" w14:textId="77777777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991FA80" w14:textId="2D6703C0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43E8E1" w14:textId="17024349" w:rsidR="009D43A7" w:rsidRPr="00ED5EE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D43A7" w:rsidRPr="0049655E" w14:paraId="35542213" w14:textId="77777777" w:rsidTr="009D43A7">
        <w:trPr>
          <w:trHeight w:val="561"/>
          <w:jc w:val="center"/>
        </w:trPr>
        <w:tc>
          <w:tcPr>
            <w:tcW w:w="15163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7FA565" w14:textId="58147556" w:rsidR="009D43A7" w:rsidRPr="009D43A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43A7">
              <w:rPr>
                <w:rFonts w:ascii="Times New Roman" w:hAnsi="Times New Roman" w:cs="Times New Roman"/>
                <w:b/>
                <w:bCs/>
                <w:color w:val="000000"/>
              </w:rPr>
              <w:t>Zajęcia uzupełniające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kształcenie</w:t>
            </w: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F8E2F8" w14:textId="0F0A772E" w:rsidR="009D43A7" w:rsidRPr="009D43A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43A7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7FE50" w14:textId="2E360EB2" w:rsidR="009D43A7" w:rsidRPr="009D43A7" w:rsidRDefault="009D43A7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D43A7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  <w:tr w:rsidR="00D0777F" w:rsidRPr="0049655E" w14:paraId="2D05C333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0C2F1603" w14:textId="5769FE4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056C3A13" w14:textId="776417A0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Podstawy ordynowania leków, środków spożywczych i wyrobów medycznych*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3FC9B3C" w14:textId="413DBD5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2CDC0658" w14:textId="405EC2C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CMP2_B.W58, CMP2_B.W59, CMP2_B.W60, CMP2_B.W61, CMP2_B.W62, CMP2_B.W63, CMP2_B.U81, CMP2_B.U82, CMP2_B.U83**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FEC24A1" w14:textId="48394D4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45F2FA" w14:textId="6D2607B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874D65" w14:textId="00CF55B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B0D6D0" w14:textId="3DDF49E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DA91A" w14:textId="10B51CF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BD257C" w14:textId="05214E5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853D420" w14:textId="3B068B7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2FD8D72" w14:textId="68B31CE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27FC46" w14:textId="3A69CF6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777F" w:rsidRPr="0049655E" w14:paraId="4D72B4B7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63D465D8" w14:textId="67F51F9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653F345" w14:textId="1E2D1BC5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Interwencja kryzysowa w pielęgniarstwie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DA89C2C" w14:textId="6519D2C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087C125D" w14:textId="03C2B22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CMP2_B.W52, CMP2_B.U19, CMP2_B.U20, CMP2_K1, CMP2_K2, CMP2_K3, CMP2_K4,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AD92D1D" w14:textId="5957460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A47546" w14:textId="6F599A6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33B9B2" w14:textId="6A15315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67D580" w14:textId="4BFFC45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688CE" w14:textId="1ACEC91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6B4A08" w14:textId="4D44A4B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E041736" w14:textId="20C8AA9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DFB214C" w14:textId="25C230D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940AB" w14:textId="084635F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777F" w:rsidRPr="0049655E" w14:paraId="6AF7E8D0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0CF3791E" w14:textId="666E076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37A38FB" w14:textId="261FDF74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Etyczne aspekty bezpieczeństwa pacjenta w opiece zdrowotnej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2E8E128" w14:textId="2FCC2C7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2B128BA2" w14:textId="46D2F4C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CMP2_B.W7, CMP2_B.W52, CMP2_B.U19, CMP2_B.U20, CMP2_K1, CMP2_K2, CMP2_K3, CMP2_K4,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1838000" w14:textId="0426908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CD231AE" w14:textId="79AA712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C8A41A" w14:textId="30B74AB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4C27CA" w14:textId="36E4D375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9F4444" w14:textId="13ECA1A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0AB8A9" w14:textId="492B35F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15B065C" w14:textId="50FE5C6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C0FBE88" w14:textId="715C241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2958" w14:textId="6BEF99A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777F" w:rsidRPr="0049655E" w14:paraId="7D608944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3732439F" w14:textId="03B41FA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1E58EE80" w14:textId="11F23150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Uwarunkowania i prewencja chorób cywilizacyjnych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4C26B3B" w14:textId="10CB719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4198A241" w14:textId="797E318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CMP2_B.W7, CMP2_B.W9, CMP2_B.W13, CMP2_B.W52, CMP2_B.U19, CMP2_B.U20, CMP2_K1, CMP2_K2, CMP2_K3, CMP2_K4,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7958011" w14:textId="56843D6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5EC798" w14:textId="3B54357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1BEDA2" w14:textId="5F5DB21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782A69" w14:textId="50F94A6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FFA75B" w14:textId="747550A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C42428" w14:textId="616FA55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7ABD1B3" w14:textId="3CF0155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5987839" w14:textId="2D06613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90564" w14:textId="61E78CD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777F" w:rsidRPr="0049655E" w14:paraId="4DAD7776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74A1BC98" w14:textId="41CA7EF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BCD0675" w14:textId="55AE472D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Badania laboratoryjne w pielęgniarstwie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37D9E6F" w14:textId="27656EE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0533B968" w14:textId="795D8E6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CMP2_B.W12, CMP2_B.W13,  CMP2_B.U16, CMP2_B.U20, CMP2_K1, CMP2_K2, CMP2_K3, CMP2_K4,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5C7D49" w14:textId="2A354E0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3F1D54" w14:textId="1DD0B75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55081D" w14:textId="23DB61C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253040" w14:textId="5E876C1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B900C8" w14:textId="6EC29E3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5FEA79" w14:textId="74D6C1F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7B2FA6D" w14:textId="03231B3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83DF29A" w14:textId="0154D42C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0D0F8" w14:textId="0B12EBD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777F" w:rsidRPr="0049655E" w14:paraId="6A7F73A2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0739AA4C" w14:textId="1993239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A46D7BC" w14:textId="16C4E0C6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Medycyna ratunkowa i pielęgniarstwo ratunkowe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ACF34FF" w14:textId="20466B2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1A30CB1E" w14:textId="664109B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CMP2_B.W10, CMP2_B.W11, CMP2_B.W18, CMP2_B.W19, CMP2_B.U15, CMP2_B.U20, CMP2_B.U25, CMP2_B.U79, CMP2_B.U80, CMP2_K1, CMP2_K2, CMP2_K3, CMP2_K4,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CED0561" w14:textId="59FF045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F43F05" w14:textId="111EA5C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22620F" w14:textId="43733DA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18989E" w14:textId="763CE78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A39D99" w14:textId="0D8AB08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E1B2E6" w14:textId="613E79D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89903DD" w14:textId="579744F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135F4BF" w14:textId="2735E9F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FB3DD2" w14:textId="6FEEB23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777F" w:rsidRPr="0049655E" w14:paraId="45503608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626BC703" w14:textId="37FFF8C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BBE9B60" w14:textId="71F7A628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Komunikacja medyczna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A5B912F" w14:textId="44AE51C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65DD93B6" w14:textId="6E83317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CMP2_B.W10, CMP2_B.W11, CMP2_B.W19, CMP2_B.U13,  CMP2_B.U19, CMP2_B.U24, CMP2_K1, CMP2_K2, CMP2_K3, CMP2_K4,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788C94" w14:textId="27562E0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B5CCFA" w14:textId="5ED73BD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856A09" w14:textId="49211BE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41D118" w14:textId="62032AC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FF64A7" w14:textId="78F09F9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C539D4" w14:textId="70BB2A0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D4847B7" w14:textId="193DBE5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8F41F2F" w14:textId="5819640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D108A" w14:textId="333774F2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777F" w:rsidRPr="0049655E" w14:paraId="16145B14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58C0AC55" w14:textId="37E4760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2A01689" w14:textId="1806E70D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Nowoczesne techniki diagnostyczne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28D87ED" w14:textId="6BFE17D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0AA42FD8" w14:textId="16267B8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CMP2_B.W11, CMP2_B.U20, CMP2_B.U25, CMP2_B.U79, CMP2_B.U80, CMP2_K1, CMP2_K2, CMP2_K3, CMP2_K4,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CC3368" w14:textId="302FE99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DD079E" w14:textId="1C8F11E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7A2A10" w14:textId="5D9B7511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AC96B6" w14:textId="343EEB9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1E7100" w14:textId="5FB40D7A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E1DF46" w14:textId="3457EA23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83F5BD7" w14:textId="1A9A811D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1B33806" w14:textId="33302B8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790DD4" w14:textId="718E2BB9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0777F" w:rsidRPr="0049655E" w14:paraId="1D29BED6" w14:textId="77777777" w:rsidTr="00D0777F">
        <w:trPr>
          <w:trHeight w:val="1361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14:paraId="20B48F26" w14:textId="50EA396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49E458E1" w14:textId="44A88AA5" w:rsidR="00D0777F" w:rsidRPr="00ED5EE7" w:rsidRDefault="00D0777F" w:rsidP="00D0777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Telemedycyna i e-zdrowie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83292CB" w14:textId="10DBA334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polski</w:t>
            </w:r>
          </w:p>
        </w:tc>
        <w:tc>
          <w:tcPr>
            <w:tcW w:w="4399" w:type="dxa"/>
            <w:shd w:val="clear" w:color="auto" w:fill="auto"/>
            <w:noWrap/>
            <w:vAlign w:val="center"/>
          </w:tcPr>
          <w:p w14:paraId="27365488" w14:textId="5510AB66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CMP2_B.W11, CMP2_B.W18, CMP2_B.W19, CMP2_B.U13,  CMP2_B.U20, CMP2_B.U25, CMP2_K1, CMP2_K2, CMP2_K3, CMP2_K4, CMP2_K5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A55B6A0" w14:textId="3921A1D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wykład, ćwiczenia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4C146E" w14:textId="0B9E5EDB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zaliczenie na ocenę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B8A6EB" w14:textId="4C47077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828AB" w14:textId="7777777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6CCA70" w14:textId="6913F7E0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9F22DF" w14:textId="77777777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0972DF" w14:textId="5E873B98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888EC8" w14:textId="1F3B0E6F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A6A37" w14:textId="763040CE" w:rsidR="00D0777F" w:rsidRPr="00ED5EE7" w:rsidRDefault="00D0777F" w:rsidP="00D077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5E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14:paraId="06549C4B" w14:textId="17E419D5" w:rsidR="00ED5EE7" w:rsidRPr="00ED5EE7" w:rsidRDefault="00ED5EE7" w:rsidP="00ED5EE7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ED5EE7">
        <w:rPr>
          <w:rFonts w:ascii="Times New Roman" w:hAnsi="Times New Roman" w:cs="Times New Roman"/>
          <w:i/>
          <w:iCs/>
          <w:sz w:val="18"/>
          <w:szCs w:val="18"/>
        </w:rPr>
        <w:t>*przedmiot w ramach którego studentom będącym absolwentami studiów pierwszego stopnia, którzy rozpoczęli kształcenie przed rokiem akademickim 2016/2017 i nie ukończyli kursu specjalistycznego, o którym mowa w art. 15a ust. 2 ustawy z dnia 15 lipca 2011 r. o zawodach pielęgniarki i położnej, umożliwia osiągnięcie szczegółowych efektów uczenia się określonych dla studiów pierwszego stopnia w zakresie wystawiania recept na leki, środki spożywcze specjalnego przeznaczenia żywieniowego i wyroby medyczne, niezbędne do kontynuacji leczenia w ramach realizacji zleceń lekarskich.</w:t>
      </w:r>
    </w:p>
    <w:p w14:paraId="3AFE0894" w14:textId="68CE30F4" w:rsidR="00ED5EE7" w:rsidRDefault="00ED5EE7" w:rsidP="00ED5EE7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ED5EE7">
        <w:rPr>
          <w:rFonts w:ascii="Times New Roman" w:hAnsi="Times New Roman" w:cs="Times New Roman"/>
          <w:i/>
          <w:iCs/>
          <w:sz w:val="18"/>
          <w:szCs w:val="18"/>
        </w:rPr>
        <w:t>**dodatkowe efekty uczenia się ze standardu kształcenia na studiach I stopnia, obowiązujące dla studentów, którzy ich nie zrealizowali, ze względu na czas realizacji studiów I stopnia oraz nie ukończyli kursu specjalistycznego w tym zakresie na poziomie I.</w:t>
      </w:r>
    </w:p>
    <w:p w14:paraId="7B2DE9DC" w14:textId="39A8C9A9" w:rsidR="00E64AC0" w:rsidRPr="00ED5EE7" w:rsidRDefault="00E64AC0" w:rsidP="00ED5E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***wykaz przedmiotów corocznie podawany przez Dziekana do wiadomości studentów</w:t>
      </w:r>
    </w:p>
    <w:p w14:paraId="5E5CA881" w14:textId="79BF05FB" w:rsidR="004070AB" w:rsidRDefault="004070AB"/>
    <w:p w14:paraId="18449484" w14:textId="77777777" w:rsidR="00AE677D" w:rsidRDefault="00AE677D" w:rsidP="00AE677D">
      <w:pPr>
        <w:ind w:left="284"/>
        <w:rPr>
          <w:rStyle w:val="eop"/>
          <w:rFonts w:ascii="Times New Roman" w:hAnsi="Times New Roman" w:cs="Times New Roman"/>
        </w:rPr>
        <w:sectPr w:rsidR="00AE677D" w:rsidSect="00E7122F">
          <w:footerReference w:type="default" r:id="rId7"/>
          <w:pgSz w:w="16838" w:h="11906" w:orient="landscape"/>
          <w:pgMar w:top="567" w:right="1304" w:bottom="568" w:left="1304" w:header="425" w:footer="709" w:gutter="0"/>
          <w:cols w:space="708"/>
          <w:docGrid w:linePitch="360"/>
        </w:sectPr>
      </w:pPr>
    </w:p>
    <w:p w14:paraId="1A0259A8" w14:textId="77777777" w:rsidR="00AE677D" w:rsidRPr="00AD7427" w:rsidRDefault="00AE677D" w:rsidP="00AE677D">
      <w:pPr>
        <w:spacing w:after="0"/>
        <w:jc w:val="right"/>
        <w:rPr>
          <w:rFonts w:ascii="Times New Roman" w:hAnsi="Times New Roman" w:cs="Times New Roman"/>
          <w:bCs/>
        </w:rPr>
      </w:pPr>
      <w:r w:rsidRPr="00AD7427">
        <w:rPr>
          <w:rFonts w:ascii="Times New Roman" w:hAnsi="Times New Roman" w:cs="Times New Roman"/>
          <w:bCs/>
        </w:rPr>
        <w:lastRenderedPageBreak/>
        <w:t>Załącznik do programu studiów</w:t>
      </w:r>
    </w:p>
    <w:p w14:paraId="6736435E" w14:textId="77777777" w:rsidR="00AE677D" w:rsidRPr="003A5DD5" w:rsidRDefault="00AE677D" w:rsidP="00AE677D">
      <w:pPr>
        <w:spacing w:after="0"/>
        <w:jc w:val="right"/>
        <w:rPr>
          <w:rFonts w:ascii="Arial" w:hAnsi="Arial" w:cs="Arial"/>
        </w:rPr>
      </w:pPr>
    </w:p>
    <w:p w14:paraId="35E4B24F" w14:textId="77777777" w:rsidR="003D7CB9" w:rsidRDefault="00AE677D" w:rsidP="00AE677D">
      <w:pPr>
        <w:spacing w:after="28"/>
        <w:jc w:val="center"/>
        <w:rPr>
          <w:rFonts w:ascii="Times New Roman" w:hAnsi="Times New Roman" w:cs="Times New Roman"/>
          <w:b/>
        </w:rPr>
      </w:pPr>
      <w:r w:rsidRPr="00A923A4">
        <w:rPr>
          <w:rFonts w:ascii="Times New Roman" w:hAnsi="Times New Roman" w:cs="Times New Roman"/>
          <w:b/>
        </w:rPr>
        <w:t xml:space="preserve">PROGRAM PRAKTYK </w:t>
      </w:r>
      <w:r w:rsidR="003D7CB9">
        <w:rPr>
          <w:rFonts w:ascii="Times New Roman" w:hAnsi="Times New Roman" w:cs="Times New Roman"/>
          <w:b/>
        </w:rPr>
        <w:t xml:space="preserve">ZAWODOWYCH </w:t>
      </w:r>
    </w:p>
    <w:p w14:paraId="27C355FA" w14:textId="42B42B07" w:rsidR="00AE677D" w:rsidRDefault="003820D8" w:rsidP="00AE677D">
      <w:pPr>
        <w:spacing w:after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PIELĘGNIARSTWO</w:t>
      </w:r>
      <w:r w:rsidR="003D7C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</w:t>
      </w:r>
      <w:r w:rsidR="003D7CB9">
        <w:rPr>
          <w:rFonts w:ascii="Times New Roman" w:hAnsi="Times New Roman" w:cs="Times New Roman"/>
          <w:b/>
        </w:rPr>
        <w:t>I STOPNIA</w:t>
      </w:r>
    </w:p>
    <w:p w14:paraId="5C18DD56" w14:textId="77777777" w:rsidR="0064626B" w:rsidRPr="0064626B" w:rsidRDefault="0064626B" w:rsidP="0064626B">
      <w:pPr>
        <w:spacing w:before="240"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64626B">
        <w:rPr>
          <w:rFonts w:ascii="Times New Roman" w:hAnsi="Times New Roman" w:cs="Times New Roman"/>
          <w:b/>
          <w:bCs/>
          <w:color w:val="000000" w:themeColor="text1"/>
        </w:rPr>
        <w:t>Postanowienia ogólne</w:t>
      </w:r>
    </w:p>
    <w:p w14:paraId="40F02361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1. Studenckie praktyki zawodowe stanowią integralną część procesu kształcenia studentów, a efekty uczenia się wynika bezpośrednio z programu kształcenia na kierunku pielęgniarstwo.</w:t>
      </w:r>
    </w:p>
    <w:p w14:paraId="578A12BC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 xml:space="preserve">2. Praktyki zawodowe odbywają się w wyznaczonych oddziałach szpitalnych, w podmiotach leczniczych, hospicjach, innych podmiotach prawnych realizujących praktyczną naukę zawodu, jak zakłady podstawowej opieki zdrowotnej, ośrodki pielęgniarskiej opieki domowej, środowiskowej </w:t>
      </w:r>
      <w:r w:rsidRPr="0064626B">
        <w:rPr>
          <w:rFonts w:ascii="Times New Roman" w:hAnsi="Times New Roman" w:cs="Times New Roman"/>
          <w:color w:val="000000" w:themeColor="text1"/>
        </w:rPr>
        <w:br/>
        <w:t>i szkolnej, z którymi Uczelnia podpisała Umowę o organizacji praktyk zawodowych. Praktyki zawodowe trwają 200 godzin. Za zrealizowanie praktyk student otrzymuje 10 punktów ECTS.</w:t>
      </w:r>
    </w:p>
    <w:p w14:paraId="66FD8F9C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3. Rozliczenie praktyk odbywa się zgodnie z Regulaminem Praktyk Studenckich w Uniwersytecie Kardynała Stefana Wyszyńskiego w Warszawie oraz Regulaminem Praktyk na kierunku pielęgniarstwo WMCM UKSW.</w:t>
      </w:r>
    </w:p>
    <w:p w14:paraId="287B414B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4. Zaliczenie wymaganych praktyk jest warunkiem wpisania studenta na kolejny rok/ukończenia studiów. W przypadku niezaliczenia praktyk w wymaganym terminie student może otrzymać wpis warunkowy na kolejny rok/powtarzać rok.</w:t>
      </w:r>
    </w:p>
    <w:p w14:paraId="1B84AA1F" w14:textId="77777777" w:rsidR="0064626B" w:rsidRPr="0064626B" w:rsidRDefault="0064626B" w:rsidP="0064626B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64626B">
        <w:rPr>
          <w:rFonts w:ascii="Times New Roman" w:hAnsi="Times New Roman" w:cs="Times New Roman"/>
          <w:b/>
          <w:bCs/>
          <w:color w:val="000000" w:themeColor="text1"/>
        </w:rPr>
        <w:t>Cele studenckich praktyk zawodowych</w:t>
      </w:r>
    </w:p>
    <w:p w14:paraId="4B7F32DD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 xml:space="preserve">1. Praktyki zawodowe umożliwiają zweryfikowanie wiedzy nabytej w trakcie studiów. W związku </w:t>
      </w:r>
      <w:r w:rsidRPr="0064626B">
        <w:rPr>
          <w:rFonts w:ascii="Times New Roman" w:hAnsi="Times New Roman" w:cs="Times New Roman"/>
          <w:color w:val="000000" w:themeColor="text1"/>
        </w:rPr>
        <w:br/>
        <w:t>z tym kierunkowe efekty uczenia się przewidziane dla studenckich praktyk zawodowych na kierunku pielęgniarstwo, studia II stopnia odnoszą się do umiejętności/kompetencji społecznych.</w:t>
      </w:r>
    </w:p>
    <w:p w14:paraId="69CF2CB0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 xml:space="preserve">2. Praktyki zawodowe służą rozwijaniu wiedzy w zakresie problematyki zdrowotnej powiązanej </w:t>
      </w:r>
      <w:r w:rsidRPr="0064626B">
        <w:rPr>
          <w:rFonts w:ascii="Times New Roman" w:hAnsi="Times New Roman" w:cs="Times New Roman"/>
          <w:color w:val="000000" w:themeColor="text1"/>
        </w:rPr>
        <w:br/>
        <w:t>z dziedziną nauki o zdrowiu oraz nauki medyczne, w obrębie których realizowane jest kształcenie na kierunku pielęgniarstwo, studia II stopnia.</w:t>
      </w:r>
    </w:p>
    <w:p w14:paraId="4BF24510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3. Student zapoznaje się z zadaniami, specyfiką i celami podmiotu, w którym realizowane są praktyki zawodowe.</w:t>
      </w:r>
    </w:p>
    <w:p w14:paraId="28504A96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4. Praktyki zawodowe, poprzez bezpośredni kontakt z potencjalnym pracodawcą – wdrożenie w wewnętrzną pragmatykę funkcjonowania podmiotu, w którym są realizowane – służą rozwijaniu kompetencji społecznych oraz nabyciu potrzeby ciągłego dokształcania się i rozwoju zawodowego.</w:t>
      </w:r>
    </w:p>
    <w:p w14:paraId="2B4A12D1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5. Integralną częścią praktyk jest rozwijanie kompetencji oraz udział studenta w realizacji powierzonych mu zadań.</w:t>
      </w:r>
    </w:p>
    <w:p w14:paraId="53C0A9DA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6. W toku odbywania praktyk student weryfikuje swoją wiedzę umiejętności i kompetencje społeczne uzyskane w procesie kształcenia poprzez uczestnictwo w czynnościach organizacyjnych danego podmiotu.</w:t>
      </w:r>
    </w:p>
    <w:p w14:paraId="2140E671" w14:textId="77777777" w:rsidR="0064626B" w:rsidRPr="0064626B" w:rsidRDefault="0064626B" w:rsidP="0064626B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64626B">
        <w:rPr>
          <w:rFonts w:ascii="Times New Roman" w:hAnsi="Times New Roman" w:cs="Times New Roman"/>
          <w:b/>
          <w:bCs/>
          <w:color w:val="000000" w:themeColor="text1"/>
        </w:rPr>
        <w:t>Zasady organizacji praktyk</w:t>
      </w:r>
    </w:p>
    <w:p w14:paraId="51D53326" w14:textId="77777777" w:rsidR="0064626B" w:rsidRPr="0064626B" w:rsidRDefault="0064626B" w:rsidP="0064626B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1. Student realizuje 200 godzin praktyk w następujący sposób:</w:t>
      </w:r>
    </w:p>
    <w:p w14:paraId="7B18182F" w14:textId="77777777" w:rsidR="0064626B" w:rsidRPr="0064626B" w:rsidRDefault="0064626B" w:rsidP="0064626B">
      <w:pPr>
        <w:spacing w:after="0" w:line="360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- praktyka zawodowa - realizowana na 2 i 3 semestrze studiów – 160 godzin</w:t>
      </w:r>
    </w:p>
    <w:p w14:paraId="6664CC0B" w14:textId="77777777" w:rsidR="0064626B" w:rsidRPr="0064626B" w:rsidRDefault="0064626B" w:rsidP="0064626B">
      <w:pPr>
        <w:spacing w:after="0" w:line="360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- praktyka zawodowa - realizowana w trakcie 2 roku studiów – 40 godzin</w:t>
      </w:r>
    </w:p>
    <w:tbl>
      <w:tblPr>
        <w:tblStyle w:val="38"/>
        <w:tblW w:w="99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3"/>
        <w:gridCol w:w="2127"/>
        <w:gridCol w:w="2127"/>
        <w:gridCol w:w="992"/>
        <w:gridCol w:w="1417"/>
        <w:gridCol w:w="1276"/>
        <w:gridCol w:w="1276"/>
      </w:tblGrid>
      <w:tr w:rsidR="0064626B" w:rsidRPr="0064626B" w14:paraId="1D9D938C" w14:textId="77777777" w:rsidTr="003C3FEC">
        <w:trPr>
          <w:trHeight w:val="825"/>
          <w:jc w:val="center"/>
        </w:trPr>
        <w:tc>
          <w:tcPr>
            <w:tcW w:w="703" w:type="dxa"/>
            <w:shd w:val="clear" w:color="auto" w:fill="E7E6E6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43F49D55" w14:textId="77777777" w:rsidR="0064626B" w:rsidRPr="0064626B" w:rsidRDefault="0064626B" w:rsidP="003C3FEC">
            <w:pPr>
              <w:ind w:left="14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2127" w:type="dxa"/>
            <w:shd w:val="clear" w:color="auto" w:fill="E7E6E6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1A44AFD5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RODZAJ PRAKTYK ZAWODOWYCH</w:t>
            </w:r>
          </w:p>
        </w:tc>
        <w:tc>
          <w:tcPr>
            <w:tcW w:w="2127" w:type="dxa"/>
            <w:shd w:val="clear" w:color="auto" w:fill="E7E6E6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581A2BB6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ZAKRES PRAKTYK ZAWODOWYCH</w:t>
            </w:r>
          </w:p>
        </w:tc>
        <w:tc>
          <w:tcPr>
            <w:tcW w:w="992" w:type="dxa"/>
            <w:shd w:val="clear" w:color="auto" w:fill="E7E6E6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7F0BBAD5" w14:textId="77777777" w:rsidR="0064626B" w:rsidRPr="0064626B" w:rsidRDefault="0064626B" w:rsidP="003C3FEC">
            <w:pPr>
              <w:ind w:left="14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1417" w:type="dxa"/>
            <w:shd w:val="clear" w:color="auto" w:fill="E7E6E6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000B75CB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1276" w:type="dxa"/>
            <w:shd w:val="clear" w:color="auto" w:fill="E7E6E6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52B29C53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LICZBA GODZIN</w:t>
            </w:r>
          </w:p>
          <w:p w14:paraId="2924031B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(200)</w:t>
            </w:r>
          </w:p>
        </w:tc>
        <w:tc>
          <w:tcPr>
            <w:tcW w:w="1276" w:type="dxa"/>
            <w:shd w:val="clear" w:color="auto" w:fill="E7E6E6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6597F9F3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LICZBA</w:t>
            </w:r>
          </w:p>
          <w:p w14:paraId="125CC2A3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ECTS</w:t>
            </w:r>
          </w:p>
          <w:p w14:paraId="0BA39526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(10)</w:t>
            </w:r>
          </w:p>
        </w:tc>
      </w:tr>
      <w:tr w:rsidR="0064626B" w:rsidRPr="0064626B" w14:paraId="7E72D0FB" w14:textId="77777777" w:rsidTr="003C3FEC">
        <w:trPr>
          <w:trHeight w:val="1349"/>
          <w:jc w:val="center"/>
        </w:trPr>
        <w:tc>
          <w:tcPr>
            <w:tcW w:w="703" w:type="dxa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413212F0" w14:textId="77777777" w:rsidR="0064626B" w:rsidRPr="0064626B" w:rsidRDefault="0064626B" w:rsidP="003C3FEC">
            <w:pPr>
              <w:ind w:left="14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vMerge w:val="restart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390D5A0E" w14:textId="77777777" w:rsidR="0064626B" w:rsidRPr="0064626B" w:rsidRDefault="0064626B" w:rsidP="003C3FEC">
            <w:pPr>
              <w:ind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Praktyki śródroczne</w:t>
            </w:r>
          </w:p>
        </w:tc>
        <w:tc>
          <w:tcPr>
            <w:tcW w:w="2127" w:type="dxa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50448EE5" w14:textId="77777777" w:rsidR="0064626B" w:rsidRPr="0064626B" w:rsidRDefault="0064626B" w:rsidP="003C3FEC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</w:rPr>
              <w:t>Opieka i edukacja terapeutyczna w wybranych chorobach przewlekłych</w:t>
            </w:r>
          </w:p>
        </w:tc>
        <w:tc>
          <w:tcPr>
            <w:tcW w:w="992" w:type="dxa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712ACFCA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I</w:t>
            </w:r>
          </w:p>
          <w:p w14:paraId="1272681B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17" w:type="dxa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4A1080B1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II</w:t>
            </w:r>
          </w:p>
          <w:p w14:paraId="7625D892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276" w:type="dxa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24F243D0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80</w:t>
            </w:r>
          </w:p>
          <w:p w14:paraId="7D205641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80</w:t>
            </w:r>
          </w:p>
          <w:p w14:paraId="5C99F7B1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(łącznie 160)</w:t>
            </w:r>
          </w:p>
        </w:tc>
        <w:tc>
          <w:tcPr>
            <w:tcW w:w="1276" w:type="dxa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19C039B7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8</w:t>
            </w:r>
          </w:p>
        </w:tc>
      </w:tr>
      <w:tr w:rsidR="0064626B" w:rsidRPr="0064626B" w14:paraId="7BF7975F" w14:textId="77777777" w:rsidTr="003C3FEC">
        <w:trPr>
          <w:trHeight w:val="570"/>
          <w:jc w:val="center"/>
        </w:trPr>
        <w:tc>
          <w:tcPr>
            <w:tcW w:w="703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15C83388" w14:textId="77777777" w:rsidR="0064626B" w:rsidRPr="0064626B" w:rsidRDefault="0064626B" w:rsidP="003C3FEC">
            <w:pPr>
              <w:ind w:left="14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vMerge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3C6DB61C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57F01182" w14:textId="77777777" w:rsidR="0064626B" w:rsidRPr="0064626B" w:rsidRDefault="0064626B" w:rsidP="003C3FEC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2FDC910D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3BB57DFC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3CAEF35B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1EBAB67D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1</w:t>
            </w:r>
          </w:p>
        </w:tc>
      </w:tr>
      <w:tr w:rsidR="0064626B" w:rsidRPr="0064626B" w14:paraId="047EF311" w14:textId="77777777" w:rsidTr="003C3FEC">
        <w:trPr>
          <w:trHeight w:val="315"/>
          <w:jc w:val="center"/>
        </w:trPr>
        <w:tc>
          <w:tcPr>
            <w:tcW w:w="703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64772007" w14:textId="77777777" w:rsidR="0064626B" w:rsidRPr="0064626B" w:rsidRDefault="0064626B" w:rsidP="003C3FEC">
            <w:pPr>
              <w:ind w:left="14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4AAF2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38EEF02A" w14:textId="77777777" w:rsidR="0064626B" w:rsidRPr="0064626B" w:rsidRDefault="0064626B" w:rsidP="003C3FEC">
            <w:pPr>
              <w:spacing w:line="240" w:lineRule="auto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</w:rPr>
              <w:t>Ordynowanie leków i wystawianie recept</w:t>
            </w:r>
          </w:p>
        </w:tc>
        <w:tc>
          <w:tcPr>
            <w:tcW w:w="992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41804477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70CF4E76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5C01FEC6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80" w:type="dxa"/>
              <w:bottom w:w="0" w:type="dxa"/>
              <w:right w:w="120" w:type="dxa"/>
            </w:tcMar>
            <w:vAlign w:val="center"/>
          </w:tcPr>
          <w:p w14:paraId="5397E026" w14:textId="77777777" w:rsidR="0064626B" w:rsidRPr="0064626B" w:rsidRDefault="0064626B" w:rsidP="003C3FEC">
            <w:pPr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64626B">
              <w:rPr>
                <w:rFonts w:ascii="Times New Roman" w:hAnsi="Times New Roman" w:cs="Times New Roman"/>
              </w:rPr>
              <w:t>1</w:t>
            </w:r>
          </w:p>
        </w:tc>
      </w:tr>
    </w:tbl>
    <w:p w14:paraId="153F7DD0" w14:textId="77777777" w:rsidR="0064626B" w:rsidRPr="0064626B" w:rsidRDefault="0064626B" w:rsidP="0064626B">
      <w:pPr>
        <w:spacing w:after="0" w:line="360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2430"/>
        <w:gridCol w:w="2846"/>
      </w:tblGrid>
      <w:tr w:rsidR="0064626B" w:rsidRPr="0064626B" w14:paraId="2C155CF0" w14:textId="77777777" w:rsidTr="003C3FEC">
        <w:trPr>
          <w:trHeight w:val="300"/>
          <w:jc w:val="center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CA559A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Zakres informacji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42C1E5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Opis</w:t>
            </w:r>
          </w:p>
        </w:tc>
      </w:tr>
      <w:tr w:rsidR="0064626B" w:rsidRPr="0064626B" w14:paraId="29A14C54" w14:textId="77777777" w:rsidTr="003C3FEC">
        <w:trPr>
          <w:trHeight w:val="360"/>
          <w:jc w:val="center"/>
        </w:trPr>
        <w:tc>
          <w:tcPr>
            <w:tcW w:w="3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B287F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Liczba godzin i liczba punktów ECTS przypisanych do praktyk zawodowych</w:t>
            </w:r>
          </w:p>
        </w:tc>
        <w:tc>
          <w:tcPr>
            <w:tcW w:w="5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D6AA7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Praktyka zawodowa</w:t>
            </w:r>
          </w:p>
        </w:tc>
      </w:tr>
      <w:tr w:rsidR="0064626B" w:rsidRPr="0064626B" w14:paraId="22FF039C" w14:textId="77777777" w:rsidTr="003C3FEC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A0D2E" w14:textId="77777777" w:rsidR="0064626B" w:rsidRPr="0064626B" w:rsidRDefault="0064626B" w:rsidP="003C3F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D86F4F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Liczba godzin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2FC1F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Liczba punktów ECTS</w:t>
            </w:r>
          </w:p>
        </w:tc>
      </w:tr>
      <w:tr w:rsidR="0064626B" w:rsidRPr="0064626B" w14:paraId="6D5A316E" w14:textId="77777777" w:rsidTr="003C3FEC">
        <w:trPr>
          <w:trHeight w:val="300"/>
          <w:jc w:val="center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A430D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Zarządzanie w pielęgniarstwie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B1939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  <w:p w14:paraId="5A736ED4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0,5 tygodnia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FB407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64626B" w:rsidRPr="0064626B" w14:paraId="2F761217" w14:textId="77777777" w:rsidTr="003C3FEC">
        <w:trPr>
          <w:trHeight w:val="300"/>
          <w:jc w:val="center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72E57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Opieka i edukacja terapeutyczna w wybranych chorobach przewlekłych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9904D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160</w:t>
            </w:r>
          </w:p>
          <w:p w14:paraId="1F91CBDE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4 tygodnie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6BAB9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</w:tc>
      </w:tr>
      <w:tr w:rsidR="0064626B" w:rsidRPr="0064626B" w14:paraId="3E08F1C9" w14:textId="77777777" w:rsidTr="003C3FEC">
        <w:trPr>
          <w:trHeight w:val="300"/>
          <w:jc w:val="center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A0CFC0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Ordynowanie leków i wystawianie recept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ED8F5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20</w:t>
            </w:r>
          </w:p>
          <w:p w14:paraId="66E61188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0,5 tygodnia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B8924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64626B" w:rsidRPr="0064626B" w14:paraId="1D1B5734" w14:textId="77777777" w:rsidTr="003C3FEC">
        <w:trPr>
          <w:trHeight w:val="300"/>
          <w:jc w:val="center"/>
        </w:trPr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8307F56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Razem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9205D8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200</w:t>
            </w:r>
          </w:p>
        </w:tc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7F71632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</w:p>
        </w:tc>
      </w:tr>
    </w:tbl>
    <w:p w14:paraId="3CED33F7" w14:textId="77777777" w:rsidR="0064626B" w:rsidRPr="0064626B" w:rsidRDefault="0064626B" w:rsidP="0064626B">
      <w:pPr>
        <w:spacing w:after="0" w:line="360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72EF6EE8" w14:textId="77777777" w:rsidR="0064626B" w:rsidRPr="0064626B" w:rsidRDefault="0064626B" w:rsidP="0064626B">
      <w:pPr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2. Zaliczenie praktyki stanowi warunek zaliczenia roku akademickiego i ukończenia studiów.</w:t>
      </w:r>
    </w:p>
    <w:p w14:paraId="667EB4DD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3. Wybór miejsca praktyki powinien być związany z charakterem studiów i umożliwiać realizację zakładanych efektów uczenia się i jest weryfikowany przez pełnomocnika Dziekana ds. praktyk.</w:t>
      </w:r>
    </w:p>
    <w:p w14:paraId="522C3778" w14:textId="77777777" w:rsidR="00AD3A6A" w:rsidRDefault="00AD3A6A">
      <w:pPr>
        <w:spacing w:line="278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25ED626C" w14:textId="33580107" w:rsidR="0064626B" w:rsidRPr="0064626B" w:rsidRDefault="0064626B" w:rsidP="0064626B">
      <w:pPr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64626B">
        <w:rPr>
          <w:rFonts w:ascii="Times New Roman" w:hAnsi="Times New Roman" w:cs="Times New Roman"/>
          <w:b/>
          <w:bCs/>
          <w:color w:val="000000" w:themeColor="text1"/>
        </w:rPr>
        <w:lastRenderedPageBreak/>
        <w:t>Efekty uczenia się i sposoby ich weryfikacji</w:t>
      </w:r>
    </w:p>
    <w:p w14:paraId="1EE57E70" w14:textId="77777777" w:rsidR="0064626B" w:rsidRPr="0064626B" w:rsidRDefault="0064626B" w:rsidP="0064626B">
      <w:pPr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1. Sposób weryfikacji przedmiotowych efektów uczenia się: ocena pełnomocnika Dziekana ds. praktyk na podstawie rozmowy ze studentem i dziennika praktyk.</w:t>
      </w:r>
    </w:p>
    <w:p w14:paraId="653040D0" w14:textId="77777777" w:rsidR="0064626B" w:rsidRPr="0064626B" w:rsidRDefault="0064626B" w:rsidP="0064626B">
      <w:pPr>
        <w:spacing w:after="120" w:line="360" w:lineRule="auto"/>
        <w:textAlignment w:val="baseline"/>
        <w:rPr>
          <w:rFonts w:ascii="Times New Roman" w:hAnsi="Times New Roman" w:cs="Times New Roman"/>
          <w:color w:val="000000" w:themeColor="text1"/>
        </w:rPr>
      </w:pPr>
      <w:r w:rsidRPr="0064626B">
        <w:rPr>
          <w:rFonts w:ascii="Times New Roman" w:hAnsi="Times New Roman" w:cs="Times New Roman"/>
          <w:color w:val="000000" w:themeColor="text1"/>
        </w:rPr>
        <w:t>2. Program praktyk realizuje poniższe przedmiotowe efekty uczenia się:</w:t>
      </w:r>
    </w:p>
    <w:p w14:paraId="07335943" w14:textId="77777777" w:rsidR="0064626B" w:rsidRPr="0064626B" w:rsidRDefault="0064626B" w:rsidP="0064626B">
      <w:pPr>
        <w:spacing w:after="12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Cs w:val="24"/>
        </w:rPr>
      </w:pPr>
      <w:r w:rsidRPr="0064626B">
        <w:rPr>
          <w:rFonts w:ascii="Times New Roman" w:hAnsi="Times New Roman" w:cs="Times New Roman"/>
          <w:b/>
          <w:bCs/>
          <w:color w:val="000000" w:themeColor="text1"/>
          <w:szCs w:val="24"/>
        </w:rPr>
        <w:t>Zarządzanie w pielęgniarstwie (20 godzin)</w:t>
      </w:r>
      <w:r w:rsidRPr="0064626B">
        <w:rPr>
          <w:rFonts w:ascii="Times New Roman" w:hAnsi="Times New Roman" w:cs="Times New Roman"/>
          <w:color w:val="000000" w:themeColor="text1"/>
          <w:szCs w:val="24"/>
        </w:rPr>
        <w:t> </w:t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6242"/>
        <w:gridCol w:w="2126"/>
      </w:tblGrid>
      <w:tr w:rsidR="0064626B" w:rsidRPr="0064626B" w14:paraId="73A81B90" w14:textId="77777777" w:rsidTr="003C3FEC">
        <w:trPr>
          <w:trHeight w:val="285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F40FD1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Symbol efektu kierunkowego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0FB2C5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Opis efektu przedmiotowego </w:t>
            </w:r>
          </w:p>
          <w:p w14:paraId="7A4A1457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i/>
                <w:iCs/>
                <w:color w:val="000000" w:themeColor="text1"/>
                <w:szCs w:val="24"/>
              </w:rPr>
              <w:t>Student: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B5993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Sposób weryfikacji </w:t>
            </w:r>
          </w:p>
        </w:tc>
      </w:tr>
      <w:tr w:rsidR="0064626B" w:rsidRPr="0064626B" w14:paraId="7B79CFC0" w14:textId="77777777" w:rsidTr="003C3FEC">
        <w:trPr>
          <w:trHeight w:val="442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36683D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CMP2_A.U4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49A8A1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stosuje metody analizy strategicznej niezbędne do funkcjonowania podmiotów wykonujących działalność leczniczą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D6F25F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obserwacja pracy studenta</w:t>
            </w:r>
          </w:p>
          <w:p w14:paraId="161CDDBD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odpowiedź ustna</w:t>
            </w:r>
          </w:p>
          <w:p w14:paraId="6C734A1D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praca pisemna</w:t>
            </w:r>
          </w:p>
          <w:p w14:paraId="1DEF2C0E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sprawozdanie z wykonanego zadania</w:t>
            </w:r>
          </w:p>
        </w:tc>
      </w:tr>
      <w:tr w:rsidR="0064626B" w:rsidRPr="0064626B" w14:paraId="2150939E" w14:textId="77777777" w:rsidTr="003C3FEC">
        <w:trPr>
          <w:trHeight w:val="20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40193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CMP2_A.U5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D0B96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organizuje i nadzoruje pracę zespołów pielęgniarek, położnych lub pracę zespołu pomocniczego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2799F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272CC2A1" w14:textId="77777777" w:rsidTr="003C3FEC">
        <w:trPr>
          <w:trHeight w:val="20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BD97C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CMP2_A.U6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32FA8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stosuje różne metody podejmowania decyzji zawodowych i zarządczych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8100E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0FEC4FA9" w14:textId="77777777" w:rsidTr="003C3FEC">
        <w:trPr>
          <w:trHeight w:val="285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35049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CMP2_A.U7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9BEA64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planuje zasoby ludzkie, wykorzystując różne metody, organizuje rekrutację pracowników i planuje proces adaptacji zawodowej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BF17E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3AA4B66E" w14:textId="77777777" w:rsidTr="003C3FEC">
        <w:trPr>
          <w:trHeight w:val="285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8B48C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CMP2_A.U8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35ADF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opracowuje plan własnego rozwoju zawodowego i motywuje do rozwoju zawodowego innych członków podległego zespołu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1C1CE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4B008B11" w14:textId="77777777" w:rsidTr="003C3FEC">
        <w:trPr>
          <w:trHeight w:val="285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77572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CMP2_A.U9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18E4D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opracowuje standardy organizacyjne oraz przygotowuje opisy stanowisk pracy dla pielęgniarek i innych podległych pracowników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CEB6E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70D1CC87" w14:textId="77777777" w:rsidTr="003C3FEC">
        <w:trPr>
          <w:trHeight w:val="285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3D62D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CMP2_A.U10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C75BC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opracowuje harmonogramy pracy personelu w oparciu o ocenę zapotrzebowania na opiekę pielęgniarską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D6AAA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4C74DDDA" w14:textId="77777777" w:rsidTr="003C3FEC">
        <w:trPr>
          <w:trHeight w:val="341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04FE7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CMP2_A.U11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62A50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nadzoruje jakość opieki pielęgniarskiej w podmiocie wykonującym działalność leczniczą, w tym przygotowuje ten podmiot do zewnętrznej oceny jakości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1E6ED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2E985444" w14:textId="77777777" w:rsidTr="00AD3A6A">
        <w:trPr>
          <w:trHeight w:val="794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FC02C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CMP2_K1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C38DD" w14:textId="77777777" w:rsidR="0064626B" w:rsidRPr="0064626B" w:rsidRDefault="0064626B" w:rsidP="003C3FEC">
            <w:pPr>
              <w:spacing w:after="0" w:line="276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dokonuje krytycznej oceny działań własnych i działań współpracowników przy zachowaniu szacunku i różnic światopoglądowych i kulturowych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E712A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60293492" w14:textId="77777777" w:rsidTr="003C3FEC">
        <w:trPr>
          <w:trHeight w:val="907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57FDC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CMP2_K2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6D585" w14:textId="77777777" w:rsidR="0064626B" w:rsidRPr="0064626B" w:rsidRDefault="0064626B" w:rsidP="003C3FE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formułuje opinie dotyczące różnych aspektów działalności zawodowej i zasięgania porad ekspertów w przypadku trudności z samodzielnym rozwiązaniem problemu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A0470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48415EE1" w14:textId="77777777" w:rsidTr="003C3FEC">
        <w:trPr>
          <w:trHeight w:val="567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D2B6DB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CMP2_K3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DC606" w14:textId="77777777" w:rsidR="0064626B" w:rsidRPr="0064626B" w:rsidRDefault="0064626B" w:rsidP="003C3FE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okazuje dbałość o prestiż związany z wykonywaniem zawodu pielęgniarki i solidarność zawodową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2C58B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6A56CC41" w14:textId="77777777" w:rsidTr="003C3FEC">
        <w:trPr>
          <w:trHeight w:val="475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1C179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  <w:lang w:val="en-GB"/>
              </w:rPr>
              <w:t>CMP2_K4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7E95F" w14:textId="77777777" w:rsidR="0064626B" w:rsidRPr="0064626B" w:rsidRDefault="0064626B" w:rsidP="003C3FE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rozwiązuje złożone problemy etyczne związane z wykonywaniem zawodu pielęgniarki i wskazywania priorytetów w realizacji określonych zadań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08DA5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6C301265" w14:textId="77777777" w:rsidTr="00AD3A6A">
        <w:trPr>
          <w:trHeight w:val="340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6C73C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  <w:lang w:val="en-GB"/>
              </w:rPr>
              <w:t>CMP2_K5</w:t>
            </w:r>
            <w:r w:rsidRPr="0064626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618AC" w14:textId="77777777" w:rsidR="0064626B" w:rsidRPr="0064626B" w:rsidRDefault="0064626B" w:rsidP="003C3FE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ponosi odpowiedzialność za realizowane świadczenia zdrowotne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D4A16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38AE6FA9" w14:textId="77777777" w:rsidTr="003C3FEC">
        <w:trPr>
          <w:trHeight w:val="476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E95D2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  <w:lang w:val="en-GB"/>
              </w:rPr>
              <w:t>CMP2_K6</w:t>
            </w:r>
            <w:r w:rsidRPr="0064626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646C4" w14:textId="77777777" w:rsidR="0064626B" w:rsidRPr="0064626B" w:rsidRDefault="0064626B" w:rsidP="003C3FE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wykazuje profesjonalne podejście do strategii marketingowych przemysłu farmaceutycznego i reklamy jego produktów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5D739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16FE8AF3" w14:textId="77777777" w:rsidR="0064626B" w:rsidRPr="0064626B" w:rsidRDefault="0064626B" w:rsidP="0064626B">
      <w:pPr>
        <w:spacing w:after="0" w:line="240" w:lineRule="auto"/>
        <w:ind w:left="270"/>
        <w:textAlignment w:val="baseline"/>
        <w:rPr>
          <w:rFonts w:ascii="Times New Roman" w:hAnsi="Times New Roman" w:cs="Times New Roman"/>
          <w:b/>
          <w:bCs/>
          <w:color w:val="000000" w:themeColor="text1"/>
          <w:szCs w:val="24"/>
        </w:rPr>
      </w:pPr>
    </w:p>
    <w:p w14:paraId="3A6CAE59" w14:textId="77777777" w:rsidR="0064626B" w:rsidRPr="0064626B" w:rsidRDefault="0064626B" w:rsidP="0064626B">
      <w:pPr>
        <w:spacing w:after="12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Cs w:val="24"/>
        </w:rPr>
      </w:pPr>
      <w:r w:rsidRPr="0064626B">
        <w:rPr>
          <w:rFonts w:ascii="Times New Roman" w:hAnsi="Times New Roman" w:cs="Times New Roman"/>
          <w:b/>
          <w:bCs/>
          <w:color w:val="000000" w:themeColor="text1"/>
          <w:szCs w:val="24"/>
        </w:rPr>
        <w:t>Opieka i edukacja terapeutyczna w wybranych chorobach przewlekłych (160 godzin)</w:t>
      </w:r>
      <w:r w:rsidRPr="0064626B">
        <w:rPr>
          <w:rFonts w:ascii="Times New Roman" w:hAnsi="Times New Roman" w:cs="Times New Roman"/>
          <w:color w:val="000000" w:themeColor="text1"/>
          <w:szCs w:val="24"/>
        </w:rPr>
        <w:t> </w:t>
      </w:r>
    </w:p>
    <w:tbl>
      <w:tblPr>
        <w:tblW w:w="101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6242"/>
        <w:gridCol w:w="2126"/>
      </w:tblGrid>
      <w:tr w:rsidR="0064626B" w:rsidRPr="0064626B" w14:paraId="4AB1A21D" w14:textId="77777777" w:rsidTr="003C3FEC">
        <w:trPr>
          <w:trHeight w:val="285"/>
          <w:jc w:val="center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969C4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Symbol efektu kierunkowego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B7173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Opis efektu przedmiotowego </w:t>
            </w:r>
          </w:p>
          <w:p w14:paraId="630C1C52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i/>
                <w:iCs/>
                <w:color w:val="000000" w:themeColor="text1"/>
                <w:szCs w:val="24"/>
              </w:rPr>
              <w:t>Student: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763EF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Sposób weryfikacji </w:t>
            </w:r>
          </w:p>
        </w:tc>
      </w:tr>
      <w:tr w:rsidR="00AD3A6A" w:rsidRPr="0064626B" w14:paraId="24704321" w14:textId="77777777" w:rsidTr="0064626B">
        <w:trPr>
          <w:trHeight w:val="20"/>
          <w:jc w:val="center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A507A8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CMP2_A.U15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378B2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wykorzystuje w pracy zróżnicowane metody i techniki komunikacji interpersonalnej wynikające z uwarunkowań kulturowych, etnicznych, religijnych i społecznych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AD3D5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obserwacja pracy studenta</w:t>
            </w:r>
          </w:p>
          <w:p w14:paraId="2BDD6C25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odpowiedź ustna</w:t>
            </w:r>
          </w:p>
          <w:p w14:paraId="688A9225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praca pisemna</w:t>
            </w:r>
          </w:p>
          <w:p w14:paraId="271572F4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prezentacja przypadku klinicznego </w:t>
            </w:r>
          </w:p>
          <w:p w14:paraId="1CC3F3E4" w14:textId="7CE7C87D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- sprawozdanie z wykonanego zadania</w:t>
            </w:r>
          </w:p>
        </w:tc>
      </w:tr>
      <w:tr w:rsidR="00AD3A6A" w:rsidRPr="0064626B" w14:paraId="6DB4113B" w14:textId="77777777" w:rsidTr="0064626B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BFF8A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CMP2_A.U16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70D9B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stosuje w praktyce założenia teorii pielęgniarstwa wielokulturowego Madeleine 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Leininger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196D4" w14:textId="67867EED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DA877FD" w14:textId="77777777" w:rsidTr="0064626B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5E74E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CMP2_A.U17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A0797" w14:textId="273C6E7C" w:rsidR="00AD3A6A" w:rsidRPr="0064626B" w:rsidRDefault="00AD3A6A" w:rsidP="006462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rozpoznaje kulturowe uwarunkowania stylu życia mające wpływ na zdrowie i chorobę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23858" w14:textId="38934E16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397F76EB" w14:textId="77777777" w:rsidTr="0064626B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FED98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lastRenderedPageBreak/>
              <w:t>CMP2_A.U18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A9B09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uwzględnia uwarunkowania religijne i kulturowe w odniesieniu do potrzeb pacjentów w opiece zdrowotnej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A98A9" w14:textId="7BE05F8B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016C752" w14:textId="77777777" w:rsidTr="00622018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1E1F2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CMP2_B.U9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5F32E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diagnozuje zagrożenia zdrowotne pacjenta z chorobą przewlekłą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46941" w14:textId="68685EB9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45CB256" w14:textId="77777777" w:rsidTr="0064626B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94D10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E221A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ocenia adaptacje pacjenta do choroby przewlekłej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F04EC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32455FB6" w14:textId="77777777" w:rsidTr="0064626B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326463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1E6F5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udziela porad osobom zagrożonym uzależnieniami i uzależnionym, wykorzystując 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transteoretyczny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model zmian 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Prochaski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i 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DiClemente</w:t>
            </w:r>
            <w:proofErr w:type="spellEnd"/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6194D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42DCBF8" w14:textId="77777777" w:rsidTr="0064626B">
        <w:trPr>
          <w:trHeight w:val="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5A08F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D66D0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przygotowuje materiały edukacyjne dla pacjenta, jego rodziny lub opiekuna w ramach poradnictwa zdrowotnego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E23BD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27B81F4" w14:textId="77777777" w:rsidTr="0064626B">
        <w:trPr>
          <w:trHeight w:val="20"/>
          <w:jc w:val="center"/>
        </w:trPr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F6DFC8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CMP2_B.U13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B44D6E" w14:textId="18BF41E1" w:rsidR="00AD3A6A" w:rsidRPr="0064626B" w:rsidRDefault="00AD3A6A" w:rsidP="0064626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wykorzystuje zasoby technologiczne dla potrzeb poradnictwa zdrowotnego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B6054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AB52E5D" w14:textId="77777777" w:rsidTr="003C3FEC">
        <w:trPr>
          <w:trHeight w:val="314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56F32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CMP2_B.U14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786E4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dobiera i stosuje metody oceny stanu zdrowia pacjenta w ramach udzielania porad pielęgniarskich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E955E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3466C0E5" w14:textId="77777777" w:rsidTr="003C3FEC">
        <w:trPr>
          <w:trHeight w:val="261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058E2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CMP2_B.U15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ED1A8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wdraża interwencje terapeutyczne w zależności od oceny stanu pacjenta w ramach posiadanych uprawnień zawodowych pielęgniarki 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5E0806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974CC49" w14:textId="77777777" w:rsidTr="003C3FEC">
        <w:trPr>
          <w:trHeight w:val="281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EE8D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CMP2_B.U16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67D80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dostosowuje do rozpoznanych potrzeb zdrowotnych dostępne programy promocji zdrowia i edukacji zdrowotnej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96F05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D95AC73" w14:textId="77777777" w:rsidTr="003C3FEC">
        <w:trPr>
          <w:trHeight w:val="261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CDF293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CMP2_B.U17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FB404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wdraża programy promocji zdrowia dla pacjentów, ich rodzin i opiekunów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9C348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D31E1B2" w14:textId="77777777" w:rsidTr="003C3FEC">
        <w:trPr>
          <w:trHeight w:val="31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58508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CMP2_B.U18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D41CB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stosuje wybrane metody edukacji zdrowotnej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20A4B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0F88DDB" w14:textId="77777777" w:rsidTr="003C3FEC">
        <w:trPr>
          <w:trHeight w:val="43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C4CA6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CMP2_B.U19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52DC2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prowadzi działania w zakresie profilaktyki i prewencji chorób zakaźnych, społecznych i cywilizacyjnych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940D2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3F25587F" w14:textId="77777777" w:rsidTr="003C3FEC">
        <w:trPr>
          <w:trHeight w:val="328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6F509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CMP2_B.U22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31218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opracowuję diagnozę potrzeb zdrowotnych i plan organizacji opieki oraz leczenia na poziomie organizacji i międzyinstytucjonalnym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9E28E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3D56910" w14:textId="77777777" w:rsidTr="003C3FEC">
        <w:trPr>
          <w:trHeight w:val="25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0E42B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CMP2_B.U24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E0BE8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planuje i prowadzi edukację terapeutyczną pacjenta w zakresie samoobserwacji i samopielęgnacji oraz jego rodziny lub opiekuna w zakresie opieki nad pacjentem z chorobą przewlekłą (przewlekłą niewydolnością krążenia, zaburzeniami rytmu serca i nadciśnieniem tętniczym, 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POChP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, cukrzycą)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B854B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5C9D9984" w14:textId="77777777" w:rsidTr="003C3FEC">
        <w:trPr>
          <w:trHeight w:val="25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C4F7B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CMP2_B.U25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220E0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wykorzystuje nowoczesne technologie informacyjne do monitorowania stanu pacjentów z chorobami przewlekłymi 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C7090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obserwacja pracy studenta</w:t>
            </w:r>
          </w:p>
          <w:p w14:paraId="20B73D53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odpowiedź ustna</w:t>
            </w:r>
          </w:p>
          <w:p w14:paraId="30B85A0B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praca pisemna</w:t>
            </w:r>
          </w:p>
          <w:p w14:paraId="2B631703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prezentacja przypadku klinicznego </w:t>
            </w:r>
          </w:p>
          <w:p w14:paraId="0EE404EC" w14:textId="13769EB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sprawozdanie z wykonanego zadania</w:t>
            </w:r>
          </w:p>
        </w:tc>
      </w:tr>
      <w:tr w:rsidR="00AD3A6A" w:rsidRPr="0064626B" w14:paraId="738AC6C7" w14:textId="77777777" w:rsidTr="003C3FEC">
        <w:trPr>
          <w:trHeight w:val="234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17373E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CMP2_B.U26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F1AA5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wykonuje badania diagnostyczne stosowane w przewlekłych chorobach układu oddechowego i interpretuje ich wyniki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DEC9C" w14:textId="74F12C46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4E647C0" w14:textId="77777777" w:rsidTr="003C3FEC">
        <w:trPr>
          <w:trHeight w:val="402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8C3A5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CMP2_B.U27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65474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sprawuje specjalistyczną opiekę pielęgniarską nad pacjentem w przebiegu leczenia nerkozastępczego w technikach przerywanych oraz technikach ciągłych (CRRT)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DCE0A" w14:textId="68BBA375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67D7A33D" w14:textId="77777777" w:rsidTr="003C3FEC">
        <w:trPr>
          <w:trHeight w:val="408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B5CCD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CMP2_B.U28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40C53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planuje i prowadzi edukację terapeutyczną pacjenta w zakresie samoobserwacji i samopielęgnacji oraz jego rodziny lub opiekuna w zakresie opieki nad pacjentem podczas dializy i hemodializy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99C8C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3903AF1" w14:textId="77777777" w:rsidTr="003C3FEC">
        <w:trPr>
          <w:trHeight w:val="39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E4914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CMP2_B.U29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67004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modyfikuje dawki leków w trakcie hemodializy i dializy otrzewnowej zgodnie z ustalonym planem leczenia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40493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5BAE8DCC" w14:textId="77777777" w:rsidTr="003C3FEC">
        <w:trPr>
          <w:trHeight w:val="46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20A98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CMP2_B.U30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D10EF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planuje i sprawuje opiekę pielęgniarską nad pacjentem z niewydolnością narządową przed przeszczepieniem narządów i po ich przeszczepieniu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F5EA5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0EB9D73" w14:textId="77777777" w:rsidTr="003C3FEC">
        <w:trPr>
          <w:trHeight w:val="406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2AB3E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CMP2_B.U31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04515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planuje, sprawuje i koordynuje opiekę nad pacjentem z cukrzycą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7357C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BD4473F" w14:textId="77777777" w:rsidTr="003C3FEC">
        <w:trPr>
          <w:trHeight w:val="166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448F4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CMP2_B.U32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F7C01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motywuje pacjenta z cukrzycą do radzenia sobie z chorobą i do współpracy w procesie leczenia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4F128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85217ED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E332D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CMP2_B.U33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DFF6B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stosuje nowoczesne metody monitorowania glikemii i podawania insuliny, w szczególności techniką podskórnego wlewu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C7CF3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14CD299" w14:textId="77777777" w:rsidTr="003C3FEC">
        <w:trPr>
          <w:trHeight w:val="111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C8190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CMP2_B.U34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3606E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planuje opiekę nad pacjentem z wybranymi chorobami nowotworowymi leczonymi systemowo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7441D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8AC759D" w14:textId="77777777" w:rsidTr="003C3FEC">
        <w:trPr>
          <w:trHeight w:val="83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7E4B0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CMP2_B.U35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D1B1E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obsługuje wszczepialne systemy dostępów naczyniowych (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Totally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Implantable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Venous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Access Devices, 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TIVDs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) w warunkach chemioterapii domowej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6118E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5DECF14" w14:textId="77777777" w:rsidTr="003C3FEC">
        <w:trPr>
          <w:trHeight w:val="157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D9C9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CMP2_B.U36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7AE05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stosuje metody i środki łagodzące skutki uboczne chemioterapii i radioterapii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B998F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5761E116" w14:textId="77777777" w:rsidTr="003C3FEC">
        <w:trPr>
          <w:trHeight w:val="157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AFAB9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CMP2_B.U37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1577B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rozpoznaje sytuację psychologiczną pacjenta i jego reakcje na chorobę i proces leczenia onkologicznego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60670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74FCA77" w14:textId="77777777" w:rsidTr="003C3FEC">
        <w:trPr>
          <w:trHeight w:val="148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4E022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CMP2_B.U38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75BB6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udziela pacjentowi, jego rodzinie lub opiekunowi wsparcia motywacyjnego w zakresie zapobiegania powikłaniom wynikającym z choroby nowotworowej oraz leczenia onkologicznego i jego objawów ubocznych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6030D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B4ABDDD" w14:textId="77777777" w:rsidTr="003C3FEC">
        <w:trPr>
          <w:trHeight w:val="194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6E850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CMP2_B.U39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B0E8E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rozpoznaje czynniki ryzyka zaburzające proces gojenia ran oraz klasyfikuje i klinicznie ocenia rany niegojące się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53DD2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obserwacja pracy studenta</w:t>
            </w:r>
          </w:p>
          <w:p w14:paraId="36416241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odpowiedź ustna</w:t>
            </w:r>
          </w:p>
          <w:p w14:paraId="05632BFD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praca pisemna</w:t>
            </w:r>
          </w:p>
          <w:p w14:paraId="489B2A41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prezentacja przypadku klinicznego </w:t>
            </w:r>
          </w:p>
          <w:p w14:paraId="66CA55CE" w14:textId="03B0D2F0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sprawozdanie z wykonanego zadania</w:t>
            </w:r>
          </w:p>
        </w:tc>
      </w:tr>
      <w:tr w:rsidR="00AD3A6A" w:rsidRPr="0064626B" w14:paraId="7FF000EB" w14:textId="77777777" w:rsidTr="003C3FEC">
        <w:trPr>
          <w:trHeight w:val="111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2B50D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8B7F8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samodzielnie dobiera do rodzaju i stanu rany metody leczenia rany oraz nowoczesne opatrunki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695DD" w14:textId="00397E0C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4D1FAF8" w14:textId="77777777" w:rsidTr="003C3FEC">
        <w:trPr>
          <w:trHeight w:val="138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03C12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D4C64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stosuje podciśnienie i terapię larwami w leczeniu ran przewlekłych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B7B9D" w14:textId="65BE8C6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6EBACB4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5DA21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DFC40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usuwa martwicę z rany, wykorzystując narzędzia chirurgiczne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32267" w14:textId="209AEF3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1CE2614" w14:textId="77777777" w:rsidTr="003C3FEC">
        <w:trPr>
          <w:trHeight w:val="157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D1C5B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593EC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doradza członkom zespołu 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interprofesjonalnego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 xml:space="preserve"> w zakresie profilaktyki ran i ich nowoczesnego leczenia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87570" w14:textId="173D58C4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57A73B75" w14:textId="77777777" w:rsidTr="003C3FEC">
        <w:trPr>
          <w:trHeight w:val="176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77F52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C2D27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rozpoznaje powikłania rany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5D0C21" w14:textId="3F76CFFE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DEE8973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0DFCE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6B5AE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zakłada paski do zamykania ran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4B7DE" w14:textId="6FE367C2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B8CDFC9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BFDC2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2D46B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wykonuje diagnostykę rany 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odleżynowej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>, owrzodzenia nowotworowego, oparzenia, odmrożenia, rany urazowej powierzchownej, owrzodzenia kończyn dolnych i zespołu stopy cukrzycowej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BD7A6" w14:textId="5AA36E7A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467AB4E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1EBC0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DF466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dokonuje pomiaru wskaźnika kostka-ramię, paluch-ramię oraz zaburzenia czucia i interpretuje ich wyniki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5CA1D" w14:textId="7836CB7E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DD87FFD" w14:textId="77777777" w:rsidTr="003C3FEC">
        <w:trPr>
          <w:trHeight w:val="102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2390F9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D7ECB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rozpoznaje zmiany skórne na stopie oraz schorzenia paznokcia u pacjenta z cukrzycą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5FF85" w14:textId="447C9434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CCAC2EE" w14:textId="77777777" w:rsidTr="003C3FEC">
        <w:trPr>
          <w:trHeight w:val="92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2CB41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CMP2_B.U49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C34E3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rozróżnia i usuwa nagniotki, modzele i pielęgnuje stóp wokół rany u pacjenta z cukrzycą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5ABC0" w14:textId="3A353188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5B597460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53108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6AA18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przygotowuje pacjenta do profilaktyki, samokontroli i pielęgnacji rany oraz ogólnego postępowania wspomagającego proces gojenia ran oraz jego rodzinę lub opiekuna do opieki nad pacjentem w tym zakresie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1850" w14:textId="008FADD6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AE719AB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27360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0DDF3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przeprowadza diagnostykę kwalifikującą chorego do 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kompresjoterapii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F9656" w14:textId="6E011950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68C9C76B" w14:textId="77777777" w:rsidTr="003C3FEC">
        <w:trPr>
          <w:trHeight w:val="111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05FFB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EF620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stosuje 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kompresjoterapię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 xml:space="preserve"> profilaktyczną w profilaktyce pierwszo- i drugo i trzeciorzędowej oraz stosuje 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kompresjoterapię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 xml:space="preserve"> leczniczą w chorobach układu żylnego i limfatycznego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51094" w14:textId="796ACE6C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406F98A" w14:textId="77777777" w:rsidTr="003C3FEC">
        <w:trPr>
          <w:trHeight w:val="17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F442EB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7EC30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pobiera materiał biologiczny z rany do badania bakteriologicznego i innych badań, w tym badania mikologicznego i wirusologicznego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CDDD5" w14:textId="058053A2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E674093" w14:textId="77777777" w:rsidTr="003C3FEC">
        <w:trPr>
          <w:trHeight w:val="17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FEFB5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BE506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wyznacza miejsce wyłonienia przetoki jelitowej i moczowej, ocenia jej funkcjonowanie oraz stosuje nowoczesne techniki pielęgnacji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DCABC" w14:textId="279A3409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6FCA3571" w14:textId="77777777" w:rsidTr="003C3FEC">
        <w:trPr>
          <w:trHeight w:val="157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51CAB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9C116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dobiera sprzęt i środki do zaopatrzenia przetoki jelitowej i moczowej oraz doradza pacjentowi, jego rodzinie lub opiekunowi w zakresie refundacji i doboru tego sprzętu i tych środków oraz w zakresie możliwości wsparcia społecznego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13139" w14:textId="73A994BA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79F7EA01" w14:textId="77777777" w:rsidTr="003C3FEC">
        <w:trPr>
          <w:trHeight w:val="18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112CF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B5242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przygotowuje pacjenta, jego rodzinę lub opiekuna do postępowania w przypadku wystąpienia powikłań dermatologicznych i chirurgicznych przetoki jelitowej i moczowej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4B81B" w14:textId="1D317512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3E28B1C3" w14:textId="77777777" w:rsidTr="003C3FEC">
        <w:trPr>
          <w:trHeight w:val="111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90E7E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DC16E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wykonuje irygację przetoki jelitowej (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kolostomii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261A4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508AEF37" w14:textId="77777777" w:rsidTr="003C3FEC">
        <w:trPr>
          <w:trHeight w:val="17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84FDF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CE32C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wykorzystuje standardowe narzędzia do oceny natężenia bólu, z uwzględnieniem wieku i stanu klinicznego pacjenta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3DB90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5D2E11C6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7EAE4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lastRenderedPageBreak/>
              <w:t>CMP2_B.U59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B2BD5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samodzielnie dobiera i stosuje metody leczenia farmakologicznego bólu ostrego i przewlekłego oraz metody niefarmakologicznego leczenia bólu w zależności od stanu klinicznego pacjenta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D5FBA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2B832E77" w14:textId="77777777" w:rsidTr="003C3FEC">
        <w:trPr>
          <w:trHeight w:val="138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CC367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CMP2_B.U60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912488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monitoruje skuteczność leczenia przeciwbólowego oraz modyfikuje dawkę leku przeciwbólowego w zakresie zlecenia lekarskiego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32E47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C1D977F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A4872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CMP2_B.U61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A269D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prowadzi edukację pacjenta, jego rodziny lub opiekuna w procesie terapii bólu ostrego i przewlekłego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82FC5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5FF9DAB" w14:textId="77777777" w:rsidTr="003C3FEC">
        <w:trPr>
          <w:trHeight w:val="92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9B196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CMP2_B.U62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EA826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wykorzystuje standaryzowane narzędzia w przeprowadzaniu oceny stanu odżywienia pacjenta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59FC8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04FF279B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04CB6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CMP2_B.U63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BC6AC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monitoruje stan ogólny pacjenta w czasie leczenia żywieniowego w różnych stanach klinicznych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1852F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39FC943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F1C61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CMP2_B.U64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0A27C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prowadzi żywienie dojelitowe z wykorzystaniem różnych technik, w tym pompy żywieniowej i żywienia pozajelitowego drogą żył centralnych i obwodowych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64271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4F1968F2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8CB81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CMP2_B.U65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40E99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 xml:space="preserve">obsługuje port naczyniowy, dostęp centralny, obwodowy, przezskórną endoskopową gastrostomię (PEG), przezskórną endoskopową 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jejunostomię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 xml:space="preserve"> (PEJ) oraz zgłębnik do żołądka lub zgłębnik dojelitowy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0CB6F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AD3A6A" w:rsidRPr="0064626B" w14:paraId="1D7628DA" w14:textId="77777777" w:rsidTr="003C3FEC">
        <w:trPr>
          <w:trHeight w:val="102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BDD10" w14:textId="77777777" w:rsidR="00AD3A6A" w:rsidRPr="0064626B" w:rsidRDefault="00AD3A6A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CMP2_B.U66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C7DCA" w14:textId="77777777" w:rsidR="00AD3A6A" w:rsidRPr="0064626B" w:rsidRDefault="00AD3A6A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edukuje pacjenta, jego rodzinę lub opiekuna w zakresie prowadzenia żywienia dojelitowego lub pozajelitowego, obsługi i pielęgnacji dostępu żywieniowego oraz postępowania zapobiegającego powikłaniom żywienia dojelitowego i pozajelitowego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27318" w14:textId="77777777" w:rsidR="00AD3A6A" w:rsidRPr="0064626B" w:rsidRDefault="00AD3A6A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5A463A3B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9F176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CMP2_B.U67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11388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samodzielnie ordynuje środki spożywcze specjalnego przeznaczenia żywieniowego w określonych stanach klinicznych oraz wystawia na nie recepty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D7362E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576149CF" w14:textId="77777777" w:rsidTr="003C3FEC">
        <w:trPr>
          <w:trHeight w:val="175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4DA20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CMP2_B.U68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0DEA9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przygotowuje sprzęt i urządzenia do wdrożenia wentylacji mechanicznej inwazyjnej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AB57E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730B003B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97C64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CMP2_B.U69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5DB46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zapewnia pacjentowi wentylowanemu mechanicznie w sposób inwazyjny i nieinwazyjny kompleksową opiekę pielęgniarską w warunkach stacjonarnych opieki zdrowotnej i w warunkach stacjonarnej opieki zdrowotnej i w warunkach domowych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9E932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obserwacja pracy studenta</w:t>
            </w:r>
          </w:p>
          <w:p w14:paraId="3C33D1B2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odpowiedź ustna</w:t>
            </w:r>
          </w:p>
          <w:p w14:paraId="2B006BC9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praca pisemna</w:t>
            </w:r>
          </w:p>
          <w:p w14:paraId="4A33DADB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prezentacja przypadku klinicznego </w:t>
            </w:r>
          </w:p>
          <w:p w14:paraId="425FDF6C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sprawozdanie z wykonanego zadania</w:t>
            </w:r>
          </w:p>
        </w:tc>
      </w:tr>
      <w:tr w:rsidR="0064626B" w:rsidRPr="0064626B" w14:paraId="3ACFE2E9" w14:textId="77777777" w:rsidTr="003C3FEC">
        <w:trPr>
          <w:trHeight w:val="166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14DB03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CMP2_B.U70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2B412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obsługuje respirator w trybie wentylacji inwazyjnej i nieinwazyjnej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2CFF0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10729052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0CB60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CMP2_B.U71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70DB2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przygotowuje i stosuje sprzęt do prowadzenia wentylacji nieinwazyjnej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54E1C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2099C264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74EEB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CMP2_B.U72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3888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edukuje pacjenta, jego rodzinę lub opiekuna w zakresie postępowania zapobiegającego wystąpieniu powikłań związanych z prowadzeniem wentylacji mechanicznej oraz opieki nad pacjentem w warunkach domowych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484DC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540A5C5E" w14:textId="77777777" w:rsidTr="003C3FEC">
        <w:trPr>
          <w:trHeight w:val="157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34155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CMP2_B.U73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E2CE6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ocenia potrzeby zdrowotne pacjenta z zaburzeniami psychicznymi, w tym z depresją i zaburzeniami lękowymi oraz pacjenta uzależnionego, a także planuje interwencje w ramach uprawnień zawodowych pielęgniarki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D5749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49B41E87" w14:textId="77777777" w:rsidTr="003C3FEC">
        <w:trPr>
          <w:trHeight w:val="148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865B9D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CMP2_B.U74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56B3B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analizuje i dostosowuje do potrzeb pacjenta programy promocji zdrowia psychicznego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F7E10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038A6B8C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3FE68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CMP2_B.U75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439BB3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rozpoznaje sytuację życiową pacjenta w celu zapobiegania jego izolacji społecznej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8D32F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75931F33" w14:textId="77777777" w:rsidTr="003C3FEC">
        <w:trPr>
          <w:trHeight w:val="120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C998C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CMP2_B.U76 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B78D5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prowadzi psychoedukację pacjenta (dzieci, młodzież, dorosłych, w tym osób starszych) z zaburzeniami psychicznymi, w tym z depresją i zaburzeniami lękowymi oraz pacjenta uzależnionego a także jego rodziny lub opiekuna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76FA6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227D16BA" w14:textId="77777777" w:rsidTr="003C3FEC">
        <w:trPr>
          <w:trHeight w:val="102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6F3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CMP2_B.U77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2DFA7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prowadzi rehabilitację pacjenta z zaburzeniami psychicznymi, w tym treningi umiejętności społecznych w różnych obszarach opieki, w szczególności w środowisku pacjenta i jego rodziny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AC610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6A03561F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D98EA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CMP2_B.U78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01D73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sprawuje zaawansowaną opiekę pielęgniarską nad pacjentem z zaburzeniami układu nerwowego, w tym z chorobami degeneracyjnymi 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6B9D1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364DB478" w14:textId="77777777" w:rsidTr="003C3FEC">
        <w:trPr>
          <w:trHeight w:val="148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BE33E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CMP2_B.U79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97E4A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wykonuje badanie USG w celu lokalizacji naczyń obwodowych w czasie ich 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kaniulacji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, lokalizacji cewnika </w:t>
            </w:r>
            <w:proofErr w:type="spellStart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Foleya</w:t>
            </w:r>
            <w:proofErr w:type="spellEnd"/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, zgłębnika żołądka, rurki intubacyjnej oraz przepływu naczyniowego i ukrwienia rany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EC2A3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5DAE3722" w14:textId="77777777" w:rsidTr="003C3FEC">
        <w:trPr>
          <w:trHeight w:val="129"/>
          <w:jc w:val="center"/>
        </w:trPr>
        <w:tc>
          <w:tcPr>
            <w:tcW w:w="1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11D7C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CMP2_B.U80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4F93C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stwierdza wskazania zdrowotne wynikające ze stanu pacjenta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A4ECF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7F860EAE" w14:textId="77777777" w:rsidR="0064626B" w:rsidRPr="0064626B" w:rsidRDefault="0064626B" w:rsidP="0064626B">
      <w:pPr>
        <w:spacing w:before="240" w:after="120" w:line="240" w:lineRule="auto"/>
        <w:ind w:left="270"/>
        <w:textAlignment w:val="baseline"/>
        <w:rPr>
          <w:rFonts w:ascii="Times New Roman" w:hAnsi="Times New Roman" w:cs="Times New Roman"/>
          <w:color w:val="000000" w:themeColor="text1"/>
          <w:szCs w:val="24"/>
        </w:rPr>
      </w:pPr>
      <w:r w:rsidRPr="0064626B">
        <w:rPr>
          <w:rFonts w:ascii="Times New Roman" w:hAnsi="Times New Roman" w:cs="Times New Roman"/>
          <w:b/>
          <w:bCs/>
          <w:color w:val="000000" w:themeColor="text1"/>
          <w:szCs w:val="24"/>
        </w:rPr>
        <w:t>Ordynowanie leków i wystawianie recept (20 godzin)</w:t>
      </w:r>
      <w:r w:rsidRPr="0064626B">
        <w:rPr>
          <w:rFonts w:ascii="Times New Roman" w:hAnsi="Times New Roman" w:cs="Times New Roman"/>
          <w:color w:val="000000" w:themeColor="text1"/>
          <w:szCs w:val="24"/>
        </w:rPr>
        <w:t> </w:t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6242"/>
        <w:gridCol w:w="2126"/>
      </w:tblGrid>
      <w:tr w:rsidR="0064626B" w:rsidRPr="0064626B" w14:paraId="5CB1AAC0" w14:textId="77777777" w:rsidTr="003C3FEC">
        <w:trPr>
          <w:trHeight w:val="285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E28AA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Symbol efektu kierunkowego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9ADA8C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Opis efektu przedmiotowego </w:t>
            </w:r>
          </w:p>
          <w:p w14:paraId="02BF1012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i/>
                <w:iCs/>
                <w:color w:val="000000" w:themeColor="text1"/>
                <w:szCs w:val="24"/>
              </w:rPr>
              <w:t>Student:</w:t>
            </w: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82288" w14:textId="77777777" w:rsidR="0064626B" w:rsidRPr="0064626B" w:rsidRDefault="0064626B" w:rsidP="003C3F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Sposób weryfikacji </w:t>
            </w:r>
          </w:p>
        </w:tc>
      </w:tr>
      <w:tr w:rsidR="0064626B" w:rsidRPr="0064626B" w14:paraId="0CFB9585" w14:textId="77777777" w:rsidTr="003C3FEC">
        <w:trPr>
          <w:trHeight w:val="15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07586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CMP2_B.U1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94D20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dobiera i przygotowuje zapisy form recepturowych leków zawierających określone substancje czynne na podstawie ukierunkowanej oceny stanu zdrowia pacjenta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0AE5A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obserwacja pracy studenta</w:t>
            </w:r>
          </w:p>
          <w:p w14:paraId="55DD718F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odpowiedź ustna</w:t>
            </w:r>
          </w:p>
          <w:p w14:paraId="2B5A6400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praca pisemna</w:t>
            </w:r>
          </w:p>
          <w:p w14:paraId="45BB20CD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prezentacja przypadku klinicznego </w:t>
            </w:r>
          </w:p>
          <w:p w14:paraId="36E63948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- sprawozdanie z wykonanego zadania</w:t>
            </w:r>
          </w:p>
          <w:p w14:paraId="39304CB5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2B48C080" w14:textId="77777777" w:rsidTr="003C3FEC">
        <w:trPr>
          <w:trHeight w:val="15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3DA06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CMP2_B.U2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EFCF53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interpretuje charakterystyki farmaceutyczne produktów leczniczych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F1975F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36980A97" w14:textId="77777777" w:rsidTr="003C3FEC">
        <w:trPr>
          <w:trHeight w:val="1062"/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DAFB1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CMP2_B.U3 </w:t>
            </w:r>
          </w:p>
        </w:tc>
        <w:tc>
          <w:tcPr>
            <w:tcW w:w="6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9CDD4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dobiera i ordynuje leki zawierające określone substancje czynne, z wyłączeniem leków zawierających substancje bardzo silnie działające, środki odurzające i substancje psychotropowe, w tym wystawia na nie recepty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F9FE27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743F50D7" w14:textId="77777777" w:rsidTr="003C3FEC">
        <w:trPr>
          <w:trHeight w:val="139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B1654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CMP2_B.U4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45554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626B">
              <w:rPr>
                <w:rFonts w:ascii="Times New Roman" w:hAnsi="Times New Roman" w:cs="Times New Roman"/>
                <w:color w:val="000000" w:themeColor="text1"/>
                <w:szCs w:val="24"/>
              </w:rPr>
              <w:t>dobiera i ordynuje środki spożywcze specjalnego przeznaczenia żywieniowego, w tym wystawia na nie recepty oraz ordynuje określone wyroby medyczne, w tym wystawia na nie zlecenia albo recepty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A55ED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64626B" w:rsidRPr="0064626B" w14:paraId="6EB8BBB7" w14:textId="77777777" w:rsidTr="003C3FEC">
        <w:trPr>
          <w:trHeight w:val="157"/>
          <w:jc w:val="center"/>
        </w:trPr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D4FF3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CMP2_B.U5 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10341" w14:textId="77777777" w:rsidR="0064626B" w:rsidRPr="0064626B" w:rsidRDefault="0064626B" w:rsidP="003C3FE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64626B">
              <w:rPr>
                <w:rFonts w:ascii="Times New Roman" w:hAnsi="Times New Roman" w:cs="Times New Roman"/>
                <w:szCs w:val="24"/>
              </w:rPr>
              <w:t>rozpoznaje zjawisko i skutki polifarmakoterapii i </w:t>
            </w:r>
            <w:proofErr w:type="spellStart"/>
            <w:r w:rsidRPr="0064626B">
              <w:rPr>
                <w:rFonts w:ascii="Times New Roman" w:hAnsi="Times New Roman" w:cs="Times New Roman"/>
                <w:szCs w:val="24"/>
              </w:rPr>
              <w:t>polipragmazji</w:t>
            </w:r>
            <w:proofErr w:type="spellEnd"/>
            <w:r w:rsidRPr="0064626B">
              <w:rPr>
                <w:rFonts w:ascii="Times New Roman" w:hAnsi="Times New Roman" w:cs="Times New Roman"/>
                <w:szCs w:val="24"/>
              </w:rPr>
              <w:t xml:space="preserve"> oraz edukuje pacjenta, jego rodzinę lub opiekuna, a także pracowników opieki zdrowotnej w zakresie stosowanej farmakoterapii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6B69F" w14:textId="77777777" w:rsidR="0064626B" w:rsidRPr="0064626B" w:rsidRDefault="0064626B" w:rsidP="003C3F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40064009" w14:textId="77777777" w:rsidR="0064626B" w:rsidRPr="0064626B" w:rsidRDefault="0064626B" w:rsidP="0064626B">
      <w:pPr>
        <w:spacing w:after="0" w:line="360" w:lineRule="auto"/>
        <w:ind w:left="270"/>
        <w:textAlignment w:val="baseline"/>
        <w:rPr>
          <w:rFonts w:ascii="Times New Roman" w:hAnsi="Times New Roman" w:cs="Times New Roman"/>
        </w:rPr>
      </w:pPr>
    </w:p>
    <w:p w14:paraId="4AD36A1E" w14:textId="77777777" w:rsidR="0064626B" w:rsidRPr="0064626B" w:rsidRDefault="0064626B" w:rsidP="0064626B">
      <w:pPr>
        <w:spacing w:after="0" w:line="360" w:lineRule="auto"/>
        <w:ind w:left="27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4626B">
        <w:rPr>
          <w:rFonts w:ascii="Times New Roman" w:hAnsi="Times New Roman" w:cs="Times New Roman"/>
          <w:b/>
          <w:bCs/>
        </w:rPr>
        <w:t>Miejsce odbywania studenckich praktyk zawodowych</w:t>
      </w:r>
    </w:p>
    <w:p w14:paraId="2B9ADA5D" w14:textId="77777777" w:rsidR="0064626B" w:rsidRPr="0064626B" w:rsidRDefault="0064626B" w:rsidP="0064626B">
      <w:pPr>
        <w:spacing w:after="0" w:line="360" w:lineRule="auto"/>
        <w:ind w:left="270"/>
        <w:textAlignment w:val="baseline"/>
        <w:rPr>
          <w:rFonts w:ascii="Times New Roman" w:hAnsi="Times New Roman" w:cs="Times New Roman"/>
        </w:rPr>
      </w:pPr>
      <w:r w:rsidRPr="0064626B">
        <w:rPr>
          <w:rFonts w:ascii="Times New Roman" w:hAnsi="Times New Roman" w:cs="Times New Roman"/>
        </w:rPr>
        <w:t>1. Wybór miejsca odbywania praktyk powinien korespondować z charakterem studiów i umożliwiać realizację zakładanych efektów uczenia się.</w:t>
      </w:r>
    </w:p>
    <w:p w14:paraId="6EB7F6FA" w14:textId="77777777" w:rsidR="0064626B" w:rsidRPr="0064626B" w:rsidRDefault="0064626B" w:rsidP="0064626B">
      <w:pPr>
        <w:spacing w:after="0" w:line="360" w:lineRule="auto"/>
        <w:ind w:left="270"/>
        <w:textAlignment w:val="baseline"/>
        <w:rPr>
          <w:rFonts w:ascii="Times New Roman" w:hAnsi="Times New Roman" w:cs="Times New Roman"/>
        </w:rPr>
      </w:pPr>
      <w:r w:rsidRPr="0064626B">
        <w:rPr>
          <w:rFonts w:ascii="Times New Roman" w:hAnsi="Times New Roman" w:cs="Times New Roman"/>
        </w:rPr>
        <w:t>2. Miejscem odbywania praktyk mogą być m.in. podmioty wykonujące działalność leczniczą, z którymi uczelnia zawarła umowy lub porozumienia, w szczególności w oddziałach szpitalnych oraz gabinetach podstawowej opieki zdrowotnej (pielęgniarki podstawowej opieki zdrowotnej i lekarza podstawowej opieki zdrowotnej).</w:t>
      </w:r>
    </w:p>
    <w:p w14:paraId="228AC2D1" w14:textId="77777777" w:rsidR="0064626B" w:rsidRPr="0064626B" w:rsidRDefault="0064626B" w:rsidP="0064626B">
      <w:pPr>
        <w:spacing w:after="0" w:line="360" w:lineRule="auto"/>
        <w:ind w:left="270"/>
        <w:textAlignment w:val="baseline"/>
        <w:rPr>
          <w:rFonts w:ascii="Times New Roman" w:hAnsi="Times New Roman" w:cs="Times New Roman"/>
        </w:rPr>
      </w:pPr>
      <w:r w:rsidRPr="0064626B">
        <w:rPr>
          <w:rFonts w:ascii="Times New Roman" w:hAnsi="Times New Roman" w:cs="Times New Roman"/>
        </w:rPr>
        <w:t>Praktyka musi mieć charakter merytoryczny, związany z działalnością instytucji, w której się odbywa. Jednocześnie powinna być zgodna z kierunkiem studiów i kwalifikacjami studenta.</w:t>
      </w:r>
    </w:p>
    <w:p w14:paraId="40609847" w14:textId="77777777" w:rsidR="0064626B" w:rsidRPr="0064626B" w:rsidRDefault="0064626B" w:rsidP="0064626B">
      <w:pPr>
        <w:spacing w:after="0" w:line="360" w:lineRule="auto"/>
        <w:ind w:left="270"/>
        <w:textAlignment w:val="baseline"/>
        <w:rPr>
          <w:rFonts w:ascii="Times New Roman" w:hAnsi="Times New Roman" w:cs="Times New Roman"/>
        </w:rPr>
      </w:pPr>
      <w:r w:rsidRPr="0064626B">
        <w:rPr>
          <w:rFonts w:ascii="Times New Roman" w:hAnsi="Times New Roman" w:cs="Times New Roman"/>
        </w:rPr>
        <w:t>3. Miejsce odbywania studenckich praktyk zawodowych powinno uwzględniać potrzeby osób z niepełnosprawnościami oraz stwarzać przyjazne środowisko pracy, dostosowane do ich możliwości i zapewniające realizację ich potrzeb, w tym swobodny dostęp do budynku, biurka i pomieszczeń sanitarno-socjalnych. W miarę możliwości pracodawca powinien wyznaczyć pracownika, który wspomagałby osobę niepełnosprawną przy realizowaniu zadań związanych z odbywaniem praktyki.</w:t>
      </w:r>
    </w:p>
    <w:p w14:paraId="5563BD62" w14:textId="77777777" w:rsidR="0064626B" w:rsidRPr="00AD1D3C" w:rsidRDefault="0064626B" w:rsidP="0064626B">
      <w:pPr>
        <w:spacing w:after="28"/>
        <w:rPr>
          <w:rFonts w:ascii="Times New Roman" w:hAnsi="Times New Roman" w:cs="Times New Roman"/>
          <w:b/>
        </w:rPr>
      </w:pPr>
    </w:p>
    <w:sectPr w:rsidR="0064626B" w:rsidRPr="00AD1D3C" w:rsidSect="00D45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4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0B6D" w14:textId="77777777" w:rsidR="009C21AC" w:rsidRDefault="009C21AC">
      <w:pPr>
        <w:spacing w:after="0" w:line="240" w:lineRule="auto"/>
      </w:pPr>
      <w:r>
        <w:separator/>
      </w:r>
    </w:p>
  </w:endnote>
  <w:endnote w:type="continuationSeparator" w:id="0">
    <w:p w14:paraId="68CA42E8" w14:textId="77777777" w:rsidR="009C21AC" w:rsidRDefault="009C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309739"/>
      <w:docPartObj>
        <w:docPartGallery w:val="Page Numbers (Bottom of Page)"/>
        <w:docPartUnique/>
      </w:docPartObj>
    </w:sdtPr>
    <w:sdtEndPr/>
    <w:sdtContent>
      <w:p w14:paraId="12E53DEA" w14:textId="77777777" w:rsidR="000D13A4" w:rsidRDefault="007E4D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4F14D" w14:textId="77777777" w:rsidR="000D13A4" w:rsidRDefault="000D13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741" w14:textId="77777777" w:rsidR="000D13A4" w:rsidRDefault="000D13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44427"/>
      <w:docPartObj>
        <w:docPartGallery w:val="Page Numbers (Bottom of Page)"/>
        <w:docPartUnique/>
      </w:docPartObj>
    </w:sdtPr>
    <w:sdtEndPr/>
    <w:sdtContent>
      <w:p w14:paraId="64CD07CE" w14:textId="77777777" w:rsidR="000D13A4" w:rsidRDefault="007E4D79" w:rsidP="00AD1D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2740" w14:textId="77777777" w:rsidR="000D13A4" w:rsidRDefault="000D13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9580" w14:textId="77777777" w:rsidR="009C21AC" w:rsidRDefault="009C21AC">
      <w:pPr>
        <w:spacing w:after="0" w:line="240" w:lineRule="auto"/>
      </w:pPr>
      <w:r>
        <w:separator/>
      </w:r>
    </w:p>
  </w:footnote>
  <w:footnote w:type="continuationSeparator" w:id="0">
    <w:p w14:paraId="76717BEF" w14:textId="77777777" w:rsidR="009C21AC" w:rsidRDefault="009C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A7BC" w14:textId="77777777" w:rsidR="000D13A4" w:rsidRDefault="007E4D79">
    <w:pPr>
      <w:spacing w:after="0"/>
    </w:pPr>
    <w:r>
      <w:rPr>
        <w:b/>
      </w:rPr>
      <w:t xml:space="preserve">Imię i nazwisko studenta ………...……….……………………………………………………………………………………………. </w:t>
    </w:r>
  </w:p>
  <w:p w14:paraId="62B9993B" w14:textId="77777777" w:rsidR="000D13A4" w:rsidRDefault="007E4D79">
    <w:pPr>
      <w:spacing w:after="0"/>
      <w:ind w:right="4"/>
      <w:jc w:val="center"/>
    </w:pPr>
    <w:r>
      <w:rPr>
        <w:b/>
      </w:rPr>
      <w:t xml:space="preserve">(podpis posiadacza dzienniczka) </w:t>
    </w:r>
  </w:p>
  <w:p w14:paraId="053866A5" w14:textId="77777777" w:rsidR="000D13A4" w:rsidRDefault="007E4D79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189A" w14:textId="77777777" w:rsidR="000D13A4" w:rsidRPr="00005867" w:rsidRDefault="000D13A4" w:rsidP="00AD1D3C">
    <w:pPr>
      <w:pStyle w:val="paragraph"/>
      <w:textAlignment w:val="baseline"/>
      <w:rPr>
        <w:rFonts w:ascii="Arial" w:hAnsi="Arial" w:cs="Arial"/>
        <w:i/>
        <w:iCs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CF1C" w14:textId="77777777" w:rsidR="000D13A4" w:rsidRDefault="007E4D79">
    <w:pPr>
      <w:spacing w:after="0"/>
    </w:pPr>
    <w:r>
      <w:rPr>
        <w:b/>
      </w:rPr>
      <w:t xml:space="preserve">Imię i nazwisko studenta ………...……….……………………………………………………………………………………………. </w:t>
    </w:r>
  </w:p>
  <w:p w14:paraId="76BD423B" w14:textId="77777777" w:rsidR="000D13A4" w:rsidRDefault="007E4D79">
    <w:pPr>
      <w:spacing w:after="0"/>
      <w:ind w:right="4"/>
      <w:jc w:val="center"/>
    </w:pPr>
    <w:r>
      <w:rPr>
        <w:b/>
      </w:rPr>
      <w:t xml:space="preserve">(podpis posiadacza dzienniczka) </w:t>
    </w:r>
  </w:p>
  <w:p w14:paraId="55A2C233" w14:textId="77777777" w:rsidR="000D13A4" w:rsidRDefault="007E4D79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77"/>
    <w:multiLevelType w:val="hybridMultilevel"/>
    <w:tmpl w:val="D4FC59EE"/>
    <w:lvl w:ilvl="0" w:tplc="0415000F">
      <w:start w:val="1"/>
      <w:numFmt w:val="decimal"/>
      <w:lvlText w:val="%1."/>
      <w:lvlJc w:val="left"/>
      <w:pPr>
        <w:ind w:left="415" w:hanging="360"/>
      </w:p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01857D8E"/>
    <w:multiLevelType w:val="hybridMultilevel"/>
    <w:tmpl w:val="F996B7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13C"/>
    <w:multiLevelType w:val="hybridMultilevel"/>
    <w:tmpl w:val="B1465C1A"/>
    <w:lvl w:ilvl="0" w:tplc="CE96E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6D1"/>
    <w:multiLevelType w:val="hybridMultilevel"/>
    <w:tmpl w:val="4F66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5A23"/>
    <w:multiLevelType w:val="hybridMultilevel"/>
    <w:tmpl w:val="0370185A"/>
    <w:lvl w:ilvl="0" w:tplc="90C8C5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13FA"/>
    <w:multiLevelType w:val="hybridMultilevel"/>
    <w:tmpl w:val="48041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4BA1"/>
    <w:multiLevelType w:val="hybridMultilevel"/>
    <w:tmpl w:val="3B5A7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4BED"/>
    <w:multiLevelType w:val="hybridMultilevel"/>
    <w:tmpl w:val="30FA7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D21E3"/>
    <w:multiLevelType w:val="hybridMultilevel"/>
    <w:tmpl w:val="09E2828A"/>
    <w:lvl w:ilvl="0" w:tplc="ECAC2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83E0A"/>
    <w:multiLevelType w:val="hybridMultilevel"/>
    <w:tmpl w:val="8D4CF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5B5D"/>
    <w:multiLevelType w:val="hybridMultilevel"/>
    <w:tmpl w:val="96EC436A"/>
    <w:lvl w:ilvl="0" w:tplc="CE96E1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220109"/>
    <w:multiLevelType w:val="hybridMultilevel"/>
    <w:tmpl w:val="C7F6D6F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179560F"/>
    <w:multiLevelType w:val="hybridMultilevel"/>
    <w:tmpl w:val="A3487D88"/>
    <w:lvl w:ilvl="0" w:tplc="2BB886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F1C06"/>
    <w:multiLevelType w:val="hybridMultilevel"/>
    <w:tmpl w:val="73866E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E2017B"/>
    <w:multiLevelType w:val="hybridMultilevel"/>
    <w:tmpl w:val="F35A8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91A"/>
    <w:multiLevelType w:val="hybridMultilevel"/>
    <w:tmpl w:val="FFFFFFFF"/>
    <w:lvl w:ilvl="0" w:tplc="818E99DE">
      <w:start w:val="1"/>
      <w:numFmt w:val="decimal"/>
      <w:lvlText w:val="%1."/>
      <w:lvlJc w:val="left"/>
      <w:pPr>
        <w:ind w:left="720" w:hanging="360"/>
      </w:pPr>
    </w:lvl>
    <w:lvl w:ilvl="1" w:tplc="72988ED6">
      <w:start w:val="1"/>
      <w:numFmt w:val="lowerLetter"/>
      <w:lvlText w:val="%2."/>
      <w:lvlJc w:val="left"/>
      <w:pPr>
        <w:ind w:left="1440" w:hanging="360"/>
      </w:pPr>
    </w:lvl>
    <w:lvl w:ilvl="2" w:tplc="420C1184">
      <w:start w:val="1"/>
      <w:numFmt w:val="lowerRoman"/>
      <w:lvlText w:val="%3."/>
      <w:lvlJc w:val="right"/>
      <w:pPr>
        <w:ind w:left="2160" w:hanging="180"/>
      </w:pPr>
    </w:lvl>
    <w:lvl w:ilvl="3" w:tplc="366E7A38">
      <w:start w:val="1"/>
      <w:numFmt w:val="decimal"/>
      <w:lvlText w:val="%4."/>
      <w:lvlJc w:val="left"/>
      <w:pPr>
        <w:ind w:left="2880" w:hanging="360"/>
      </w:pPr>
    </w:lvl>
    <w:lvl w:ilvl="4" w:tplc="386AB830">
      <w:start w:val="1"/>
      <w:numFmt w:val="lowerLetter"/>
      <w:lvlText w:val="%5."/>
      <w:lvlJc w:val="left"/>
      <w:pPr>
        <w:ind w:left="3600" w:hanging="360"/>
      </w:pPr>
    </w:lvl>
    <w:lvl w:ilvl="5" w:tplc="B660334A">
      <w:start w:val="1"/>
      <w:numFmt w:val="lowerRoman"/>
      <w:lvlText w:val="%6."/>
      <w:lvlJc w:val="right"/>
      <w:pPr>
        <w:ind w:left="4320" w:hanging="180"/>
      </w:pPr>
    </w:lvl>
    <w:lvl w:ilvl="6" w:tplc="0038C6F4">
      <w:start w:val="1"/>
      <w:numFmt w:val="decimal"/>
      <w:lvlText w:val="%7."/>
      <w:lvlJc w:val="left"/>
      <w:pPr>
        <w:ind w:left="5040" w:hanging="360"/>
      </w:pPr>
    </w:lvl>
    <w:lvl w:ilvl="7" w:tplc="33687AA2">
      <w:start w:val="1"/>
      <w:numFmt w:val="lowerLetter"/>
      <w:lvlText w:val="%8."/>
      <w:lvlJc w:val="left"/>
      <w:pPr>
        <w:ind w:left="5760" w:hanging="360"/>
      </w:pPr>
    </w:lvl>
    <w:lvl w:ilvl="8" w:tplc="FC0AA06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B44AF"/>
    <w:multiLevelType w:val="hybridMultilevel"/>
    <w:tmpl w:val="8884AECA"/>
    <w:lvl w:ilvl="0" w:tplc="918C1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C3522"/>
    <w:multiLevelType w:val="multilevel"/>
    <w:tmpl w:val="059CA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D60062C"/>
    <w:multiLevelType w:val="hybridMultilevel"/>
    <w:tmpl w:val="826CC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A510A"/>
    <w:multiLevelType w:val="hybridMultilevel"/>
    <w:tmpl w:val="3A94CD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FAA4354"/>
    <w:multiLevelType w:val="hybridMultilevel"/>
    <w:tmpl w:val="7504B8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CD4445"/>
    <w:multiLevelType w:val="multilevel"/>
    <w:tmpl w:val="85E41A16"/>
    <w:lvl w:ilvl="0">
      <w:start w:val="1"/>
      <w:numFmt w:val="decimal"/>
      <w:lvlText w:val="%1."/>
      <w:lvlJc w:val="left"/>
      <w:pPr>
        <w:ind w:left="500" w:hanging="360"/>
      </w:pPr>
    </w:lvl>
    <w:lvl w:ilvl="1">
      <w:start w:val="2"/>
      <w:numFmt w:val="decimal"/>
      <w:lvlText w:val="%1.%2"/>
      <w:lvlJc w:val="left"/>
      <w:pPr>
        <w:ind w:left="500" w:hanging="36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0" w:hanging="720"/>
      </w:pPr>
      <w:rPr>
        <w:b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860" w:hanging="720"/>
      </w:pPr>
      <w:rPr>
        <w:b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b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220" w:hanging="1080"/>
      </w:pPr>
      <w:rPr>
        <w:b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b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580" w:hanging="1440"/>
      </w:pPr>
      <w:rPr>
        <w:b/>
        <w:color w:val="000000"/>
        <w:sz w:val="24"/>
        <w:szCs w:val="24"/>
      </w:rPr>
    </w:lvl>
  </w:abstractNum>
  <w:abstractNum w:abstractNumId="22" w15:restartNumberingAfterBreak="0">
    <w:nsid w:val="37421AB8"/>
    <w:multiLevelType w:val="hybridMultilevel"/>
    <w:tmpl w:val="826CC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417FE"/>
    <w:multiLevelType w:val="hybridMultilevel"/>
    <w:tmpl w:val="5D32A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5C45C8"/>
    <w:multiLevelType w:val="hybridMultilevel"/>
    <w:tmpl w:val="78A83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36BAB"/>
    <w:multiLevelType w:val="hybridMultilevel"/>
    <w:tmpl w:val="9D5E8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57663"/>
    <w:multiLevelType w:val="hybridMultilevel"/>
    <w:tmpl w:val="EAD6A5DC"/>
    <w:lvl w:ilvl="0" w:tplc="806E81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913FF"/>
    <w:multiLevelType w:val="hybridMultilevel"/>
    <w:tmpl w:val="826CC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57592"/>
    <w:multiLevelType w:val="hybridMultilevel"/>
    <w:tmpl w:val="F29837EA"/>
    <w:lvl w:ilvl="0" w:tplc="CE96E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34628"/>
    <w:multiLevelType w:val="hybridMultilevel"/>
    <w:tmpl w:val="D0F00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7F61"/>
    <w:multiLevelType w:val="hybridMultilevel"/>
    <w:tmpl w:val="7FE4F6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B6FC6"/>
    <w:multiLevelType w:val="hybridMultilevel"/>
    <w:tmpl w:val="77161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868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540F0"/>
    <w:multiLevelType w:val="hybridMultilevel"/>
    <w:tmpl w:val="4D145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B19AE"/>
    <w:multiLevelType w:val="hybridMultilevel"/>
    <w:tmpl w:val="98DA6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9418B"/>
    <w:multiLevelType w:val="hybridMultilevel"/>
    <w:tmpl w:val="743C8244"/>
    <w:lvl w:ilvl="0" w:tplc="CE96E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A4881"/>
    <w:multiLevelType w:val="hybridMultilevel"/>
    <w:tmpl w:val="82AEC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C1935"/>
    <w:multiLevelType w:val="hybridMultilevel"/>
    <w:tmpl w:val="CFA2FBB4"/>
    <w:lvl w:ilvl="0" w:tplc="E20CA4D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E86E0A"/>
    <w:multiLevelType w:val="hybridMultilevel"/>
    <w:tmpl w:val="5134B7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FF5D23"/>
    <w:multiLevelType w:val="hybridMultilevel"/>
    <w:tmpl w:val="A0460850"/>
    <w:lvl w:ilvl="0" w:tplc="BEE85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23B65F9"/>
    <w:multiLevelType w:val="hybridMultilevel"/>
    <w:tmpl w:val="9F60A9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414592D"/>
    <w:multiLevelType w:val="hybridMultilevel"/>
    <w:tmpl w:val="ACC2F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B18B3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E4C59"/>
    <w:multiLevelType w:val="hybridMultilevel"/>
    <w:tmpl w:val="B008A4AA"/>
    <w:lvl w:ilvl="0" w:tplc="36CC8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82A1F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C49FD"/>
    <w:multiLevelType w:val="hybridMultilevel"/>
    <w:tmpl w:val="5134B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C02DC8"/>
    <w:multiLevelType w:val="hybridMultilevel"/>
    <w:tmpl w:val="CDBC5126"/>
    <w:lvl w:ilvl="0" w:tplc="013838B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164F6E"/>
    <w:multiLevelType w:val="hybridMultilevel"/>
    <w:tmpl w:val="22764A7E"/>
    <w:lvl w:ilvl="0" w:tplc="17461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A42B52"/>
    <w:multiLevelType w:val="hybridMultilevel"/>
    <w:tmpl w:val="73866E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1C171C8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1B03D3"/>
    <w:multiLevelType w:val="hybridMultilevel"/>
    <w:tmpl w:val="BBAE9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292785"/>
    <w:multiLevelType w:val="hybridMultilevel"/>
    <w:tmpl w:val="CC5A11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656F238E"/>
    <w:multiLevelType w:val="hybridMultilevel"/>
    <w:tmpl w:val="078AB38E"/>
    <w:lvl w:ilvl="0" w:tplc="C986A4F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B142C0"/>
    <w:multiLevelType w:val="hybridMultilevel"/>
    <w:tmpl w:val="227EC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053E65"/>
    <w:multiLevelType w:val="hybridMultilevel"/>
    <w:tmpl w:val="7FE4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2C7CF1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C5337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02726E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AB3C58"/>
    <w:multiLevelType w:val="hybridMultilevel"/>
    <w:tmpl w:val="3A94CD4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FD513EE"/>
    <w:multiLevelType w:val="multilevel"/>
    <w:tmpl w:val="86F024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0" w15:restartNumberingAfterBreak="0">
    <w:nsid w:val="70A656E4"/>
    <w:multiLevelType w:val="hybridMultilevel"/>
    <w:tmpl w:val="8A2E8F2E"/>
    <w:lvl w:ilvl="0" w:tplc="CE96E1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71791162"/>
    <w:multiLevelType w:val="multilevel"/>
    <w:tmpl w:val="C8120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 w15:restartNumberingAfterBreak="0">
    <w:nsid w:val="72C00AAF"/>
    <w:multiLevelType w:val="hybridMultilevel"/>
    <w:tmpl w:val="A3101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0A7798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A410BC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8A4D7E"/>
    <w:multiLevelType w:val="hybridMultilevel"/>
    <w:tmpl w:val="406CC1B8"/>
    <w:lvl w:ilvl="0" w:tplc="0415000F">
      <w:start w:val="1"/>
      <w:numFmt w:val="decimal"/>
      <w:lvlText w:val="%1."/>
      <w:lvlJc w:val="left"/>
      <w:pPr>
        <w:ind w:left="415" w:hanging="360"/>
      </w:p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6" w15:restartNumberingAfterBreak="0">
    <w:nsid w:val="774B3FFD"/>
    <w:multiLevelType w:val="hybridMultilevel"/>
    <w:tmpl w:val="78A8319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9E07F9"/>
    <w:multiLevelType w:val="hybridMultilevel"/>
    <w:tmpl w:val="0B6A57F2"/>
    <w:lvl w:ilvl="0" w:tplc="4CD6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6E3CF9"/>
    <w:multiLevelType w:val="hybridMultilevel"/>
    <w:tmpl w:val="A2BA25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79E17DBB"/>
    <w:multiLevelType w:val="hybridMultilevel"/>
    <w:tmpl w:val="7A72D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D16829"/>
    <w:multiLevelType w:val="hybridMultilevel"/>
    <w:tmpl w:val="987080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719487">
    <w:abstractNumId w:val="8"/>
  </w:num>
  <w:num w:numId="2" w16cid:durableId="1335231530">
    <w:abstractNumId w:val="59"/>
  </w:num>
  <w:num w:numId="3" w16cid:durableId="598148374">
    <w:abstractNumId w:val="39"/>
  </w:num>
  <w:num w:numId="4" w16cid:durableId="59059565">
    <w:abstractNumId w:val="1"/>
  </w:num>
  <w:num w:numId="5" w16cid:durableId="1491746833">
    <w:abstractNumId w:val="32"/>
  </w:num>
  <w:num w:numId="6" w16cid:durableId="1839494113">
    <w:abstractNumId w:val="30"/>
  </w:num>
  <w:num w:numId="7" w16cid:durableId="1130243183">
    <w:abstractNumId w:val="58"/>
  </w:num>
  <w:num w:numId="8" w16cid:durableId="664748314">
    <w:abstractNumId w:val="48"/>
  </w:num>
  <w:num w:numId="9" w16cid:durableId="1293902683">
    <w:abstractNumId w:val="28"/>
  </w:num>
  <w:num w:numId="10" w16cid:durableId="1811819550">
    <w:abstractNumId w:val="2"/>
  </w:num>
  <w:num w:numId="11" w16cid:durableId="1037894544">
    <w:abstractNumId w:val="31"/>
  </w:num>
  <w:num w:numId="12" w16cid:durableId="2089299790">
    <w:abstractNumId w:val="62"/>
  </w:num>
  <w:num w:numId="13" w16cid:durableId="44567055">
    <w:abstractNumId w:val="15"/>
  </w:num>
  <w:num w:numId="14" w16cid:durableId="29765188">
    <w:abstractNumId w:val="54"/>
  </w:num>
  <w:num w:numId="15" w16cid:durableId="445345455">
    <w:abstractNumId w:val="13"/>
  </w:num>
  <w:num w:numId="16" w16cid:durableId="1830175925">
    <w:abstractNumId w:val="19"/>
  </w:num>
  <w:num w:numId="17" w16cid:durableId="141317472">
    <w:abstractNumId w:val="60"/>
  </w:num>
  <w:num w:numId="18" w16cid:durableId="382603060">
    <w:abstractNumId w:val="35"/>
  </w:num>
  <w:num w:numId="19" w16cid:durableId="1195267848">
    <w:abstractNumId w:val="14"/>
  </w:num>
  <w:num w:numId="20" w16cid:durableId="1505970795">
    <w:abstractNumId w:val="10"/>
  </w:num>
  <w:num w:numId="21" w16cid:durableId="491525744">
    <w:abstractNumId w:val="26"/>
  </w:num>
  <w:num w:numId="22" w16cid:durableId="484204935">
    <w:abstractNumId w:val="41"/>
  </w:num>
  <w:num w:numId="23" w16cid:durableId="2128814573">
    <w:abstractNumId w:val="20"/>
  </w:num>
  <w:num w:numId="24" w16cid:durableId="1373916323">
    <w:abstractNumId w:val="40"/>
  </w:num>
  <w:num w:numId="25" w16cid:durableId="1646006407">
    <w:abstractNumId w:val="23"/>
  </w:num>
  <w:num w:numId="26" w16cid:durableId="1364360563">
    <w:abstractNumId w:val="47"/>
  </w:num>
  <w:num w:numId="27" w16cid:durableId="2061174701">
    <w:abstractNumId w:val="43"/>
  </w:num>
  <w:num w:numId="28" w16cid:durableId="1012992829">
    <w:abstractNumId w:val="70"/>
  </w:num>
  <w:num w:numId="29" w16cid:durableId="757407904">
    <w:abstractNumId w:val="33"/>
  </w:num>
  <w:num w:numId="30" w16cid:durableId="1471512243">
    <w:abstractNumId w:val="29"/>
  </w:num>
  <w:num w:numId="31" w16cid:durableId="911113544">
    <w:abstractNumId w:val="46"/>
  </w:num>
  <w:num w:numId="32" w16cid:durableId="737943171">
    <w:abstractNumId w:val="36"/>
  </w:num>
  <w:num w:numId="33" w16cid:durableId="1008480693">
    <w:abstractNumId w:val="12"/>
  </w:num>
  <w:num w:numId="34" w16cid:durableId="985553656">
    <w:abstractNumId w:val="7"/>
  </w:num>
  <w:num w:numId="35" w16cid:durableId="935400162">
    <w:abstractNumId w:val="4"/>
  </w:num>
  <w:num w:numId="36" w16cid:durableId="253172653">
    <w:abstractNumId w:val="51"/>
  </w:num>
  <w:num w:numId="37" w16cid:durableId="1058742674">
    <w:abstractNumId w:val="11"/>
  </w:num>
  <w:num w:numId="38" w16cid:durableId="1558783921">
    <w:abstractNumId w:val="68"/>
  </w:num>
  <w:num w:numId="39" w16cid:durableId="1993823996">
    <w:abstractNumId w:val="24"/>
  </w:num>
  <w:num w:numId="40" w16cid:durableId="732193695">
    <w:abstractNumId w:val="6"/>
  </w:num>
  <w:num w:numId="41" w16cid:durableId="581572330">
    <w:abstractNumId w:val="56"/>
  </w:num>
  <w:num w:numId="42" w16cid:durableId="1429887264">
    <w:abstractNumId w:val="45"/>
  </w:num>
  <w:num w:numId="43" w16cid:durableId="613446506">
    <w:abstractNumId w:val="44"/>
  </w:num>
  <w:num w:numId="44" w16cid:durableId="334767793">
    <w:abstractNumId w:val="66"/>
  </w:num>
  <w:num w:numId="45" w16cid:durableId="1526944812">
    <w:abstractNumId w:val="63"/>
  </w:num>
  <w:num w:numId="46" w16cid:durableId="1213154165">
    <w:abstractNumId w:val="42"/>
  </w:num>
  <w:num w:numId="47" w16cid:durableId="1656839994">
    <w:abstractNumId w:val="3"/>
  </w:num>
  <w:num w:numId="48" w16cid:durableId="1600913857">
    <w:abstractNumId w:val="49"/>
  </w:num>
  <w:num w:numId="49" w16cid:durableId="1954627125">
    <w:abstractNumId w:val="25"/>
  </w:num>
  <w:num w:numId="50" w16cid:durableId="771585194">
    <w:abstractNumId w:val="57"/>
  </w:num>
  <w:num w:numId="51" w16cid:durableId="923800059">
    <w:abstractNumId w:val="65"/>
  </w:num>
  <w:num w:numId="52" w16cid:durableId="1664121342">
    <w:abstractNumId w:val="37"/>
  </w:num>
  <w:num w:numId="53" w16cid:durableId="1314606354">
    <w:abstractNumId w:val="52"/>
  </w:num>
  <w:num w:numId="54" w16cid:durableId="1880434439">
    <w:abstractNumId w:val="0"/>
  </w:num>
  <w:num w:numId="55" w16cid:durableId="1842425608">
    <w:abstractNumId w:val="69"/>
  </w:num>
  <w:num w:numId="56" w16cid:durableId="1444493179">
    <w:abstractNumId w:val="22"/>
  </w:num>
  <w:num w:numId="57" w16cid:durableId="842207760">
    <w:abstractNumId w:val="64"/>
  </w:num>
  <w:num w:numId="58" w16cid:durableId="1932615124">
    <w:abstractNumId w:val="55"/>
  </w:num>
  <w:num w:numId="59" w16cid:durableId="1731804589">
    <w:abstractNumId w:val="18"/>
  </w:num>
  <w:num w:numId="60" w16cid:durableId="1304965512">
    <w:abstractNumId w:val="27"/>
  </w:num>
  <w:num w:numId="61" w16cid:durableId="1221482667">
    <w:abstractNumId w:val="61"/>
  </w:num>
  <w:num w:numId="62" w16cid:durableId="1234393659">
    <w:abstractNumId w:val="21"/>
  </w:num>
  <w:num w:numId="63" w16cid:durableId="1966111424">
    <w:abstractNumId w:val="17"/>
  </w:num>
  <w:num w:numId="64" w16cid:durableId="1153832292">
    <w:abstractNumId w:val="50"/>
  </w:num>
  <w:num w:numId="65" w16cid:durableId="1904293362">
    <w:abstractNumId w:val="34"/>
  </w:num>
  <w:num w:numId="66" w16cid:durableId="81075596">
    <w:abstractNumId w:val="16"/>
  </w:num>
  <w:num w:numId="67" w16cid:durableId="1297881024">
    <w:abstractNumId w:val="38"/>
  </w:num>
  <w:num w:numId="68" w16cid:durableId="287052053">
    <w:abstractNumId w:val="5"/>
  </w:num>
  <w:num w:numId="69" w16cid:durableId="2106145582">
    <w:abstractNumId w:val="67"/>
  </w:num>
  <w:num w:numId="70" w16cid:durableId="625159353">
    <w:abstractNumId w:val="53"/>
  </w:num>
  <w:num w:numId="71" w16cid:durableId="1401173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7D"/>
    <w:rsid w:val="00003EE2"/>
    <w:rsid w:val="000D13A4"/>
    <w:rsid w:val="00161DEA"/>
    <w:rsid w:val="0021740C"/>
    <w:rsid w:val="00246E97"/>
    <w:rsid w:val="002A2B9D"/>
    <w:rsid w:val="002E33BA"/>
    <w:rsid w:val="003820D8"/>
    <w:rsid w:val="003B20A0"/>
    <w:rsid w:val="003D7CB9"/>
    <w:rsid w:val="004070AB"/>
    <w:rsid w:val="0041582A"/>
    <w:rsid w:val="00416E4F"/>
    <w:rsid w:val="00481C69"/>
    <w:rsid w:val="00495400"/>
    <w:rsid w:val="005127B5"/>
    <w:rsid w:val="005A3CDF"/>
    <w:rsid w:val="005B597A"/>
    <w:rsid w:val="0064626B"/>
    <w:rsid w:val="006954B2"/>
    <w:rsid w:val="006C348E"/>
    <w:rsid w:val="00706F06"/>
    <w:rsid w:val="00740C1E"/>
    <w:rsid w:val="007971F0"/>
    <w:rsid w:val="007E4D79"/>
    <w:rsid w:val="007E5001"/>
    <w:rsid w:val="00801F8D"/>
    <w:rsid w:val="008B7F72"/>
    <w:rsid w:val="008D10C3"/>
    <w:rsid w:val="008E2C0C"/>
    <w:rsid w:val="00932B93"/>
    <w:rsid w:val="00995AFC"/>
    <w:rsid w:val="009A07F9"/>
    <w:rsid w:val="009A58EF"/>
    <w:rsid w:val="009C21AC"/>
    <w:rsid w:val="009D43A7"/>
    <w:rsid w:val="009F7537"/>
    <w:rsid w:val="00AB0444"/>
    <w:rsid w:val="00AD3A6A"/>
    <w:rsid w:val="00AD75C8"/>
    <w:rsid w:val="00AE677D"/>
    <w:rsid w:val="00B34A7E"/>
    <w:rsid w:val="00B826AC"/>
    <w:rsid w:val="00B84645"/>
    <w:rsid w:val="00BD64DE"/>
    <w:rsid w:val="00BF4C17"/>
    <w:rsid w:val="00C140D8"/>
    <w:rsid w:val="00C37DF1"/>
    <w:rsid w:val="00C65C91"/>
    <w:rsid w:val="00CF24B5"/>
    <w:rsid w:val="00D0777F"/>
    <w:rsid w:val="00D33055"/>
    <w:rsid w:val="00D45F27"/>
    <w:rsid w:val="00D71BF5"/>
    <w:rsid w:val="00D72448"/>
    <w:rsid w:val="00D752C6"/>
    <w:rsid w:val="00D867DC"/>
    <w:rsid w:val="00E64AC0"/>
    <w:rsid w:val="00E7122F"/>
    <w:rsid w:val="00ED5EE7"/>
    <w:rsid w:val="00F54E14"/>
    <w:rsid w:val="00F86818"/>
    <w:rsid w:val="00F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2F08"/>
  <w15:chartTrackingRefBased/>
  <w15:docId w15:val="{F95E4F07-F052-4ECA-9906-1D9B391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77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6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7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7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7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7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7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7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77D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AE67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7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7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77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AE6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1">
    <w:name w:val="normaltextrun1"/>
    <w:basedOn w:val="Domylnaczcionkaakapitu"/>
    <w:rsid w:val="00AE677D"/>
  </w:style>
  <w:style w:type="character" w:customStyle="1" w:styleId="eop">
    <w:name w:val="eop"/>
    <w:basedOn w:val="Domylnaczcionkaakapitu"/>
    <w:rsid w:val="00AE677D"/>
  </w:style>
  <w:style w:type="table" w:styleId="Tabela-Siatka">
    <w:name w:val="Table Grid"/>
    <w:basedOn w:val="Standardowy"/>
    <w:uiPriority w:val="39"/>
    <w:rsid w:val="00AE677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E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justify">
    <w:name w:val="rtejustify"/>
    <w:basedOn w:val="Normalny"/>
    <w:rsid w:val="00AE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NormalTable0">
    <w:name w:val="Normal Table0"/>
    <w:uiPriority w:val="2"/>
    <w:semiHidden/>
    <w:unhideWhenUsed/>
    <w:qFormat/>
    <w:rsid w:val="00AE677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E677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6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67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677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77D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E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77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E6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77D"/>
    <w:rPr>
      <w:kern w:val="0"/>
      <w:sz w:val="22"/>
      <w:szCs w:val="22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E677D"/>
  </w:style>
  <w:style w:type="character" w:customStyle="1" w:styleId="fontstyle01">
    <w:name w:val="fontstyle01"/>
    <w:basedOn w:val="Domylnaczcionkaakapitu"/>
    <w:rsid w:val="00AE677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AE677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omylnaczcionkaakapitu"/>
    <w:rsid w:val="00AE677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ext-center">
    <w:name w:val="text-center"/>
    <w:basedOn w:val="Domylnaczcionkaakapitu"/>
    <w:rsid w:val="00AE677D"/>
  </w:style>
  <w:style w:type="character" w:styleId="Hipercze">
    <w:name w:val="Hyperlink"/>
    <w:basedOn w:val="Domylnaczcionkaakapitu"/>
    <w:uiPriority w:val="99"/>
    <w:semiHidden/>
    <w:unhideWhenUsed/>
    <w:rsid w:val="00AE677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E677D"/>
    <w:rPr>
      <w:color w:val="954F72"/>
      <w:u w:val="single"/>
    </w:rPr>
  </w:style>
  <w:style w:type="paragraph" w:customStyle="1" w:styleId="msonormal0">
    <w:name w:val="msonormal"/>
    <w:basedOn w:val="Normalny"/>
    <w:rsid w:val="00AE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E67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E67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AE67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AE67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AE67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E67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E67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rsid w:val="00AE677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AE67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AE67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AE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1">
    <w:name w:val="Table Grid1"/>
    <w:rsid w:val="00AE677D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omylnaczcionkaakapitu"/>
    <w:rsid w:val="00AE677D"/>
  </w:style>
  <w:style w:type="paragraph" w:styleId="Bezodstpw">
    <w:name w:val="No Spacing"/>
    <w:uiPriority w:val="1"/>
    <w:qFormat/>
    <w:rsid w:val="00AE677D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spellingerror">
    <w:name w:val="spellingerror"/>
    <w:basedOn w:val="Domylnaczcionkaakapitu"/>
    <w:rsid w:val="00AE677D"/>
  </w:style>
  <w:style w:type="table" w:customStyle="1" w:styleId="38">
    <w:name w:val="38"/>
    <w:basedOn w:val="Standardowy"/>
    <w:rsid w:val="0064626B"/>
    <w:pPr>
      <w:widowControl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10897</Words>
  <Characters>65384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Chajęcka</dc:creator>
  <cp:keywords/>
  <dc:description/>
  <cp:lastModifiedBy>Agnieszka Wilczek</cp:lastModifiedBy>
  <cp:revision>2</cp:revision>
  <cp:lastPrinted>2025-02-25T12:25:00Z</cp:lastPrinted>
  <dcterms:created xsi:type="dcterms:W3CDTF">2025-02-27T12:10:00Z</dcterms:created>
  <dcterms:modified xsi:type="dcterms:W3CDTF">2025-02-27T12:10:00Z</dcterms:modified>
</cp:coreProperties>
</file>