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FE" w:rsidRPr="00000986" w:rsidRDefault="00CA73FF" w:rsidP="00000986">
      <w:pPr>
        <w:spacing w:after="0"/>
        <w:jc w:val="right"/>
        <w:rPr>
          <w:rFonts w:ascii="Cambria" w:hAnsi="Cambria"/>
          <w:b/>
          <w:bCs/>
          <w:sz w:val="20"/>
          <w:szCs w:val="20"/>
        </w:rPr>
      </w:pPr>
      <w:r w:rsidRPr="00000986">
        <w:rPr>
          <w:rFonts w:ascii="Cambria" w:hAnsi="Cambria"/>
          <w:b/>
          <w:bCs/>
          <w:sz w:val="20"/>
          <w:szCs w:val="20"/>
        </w:rPr>
        <w:t>Załącznik nr 1 do zapytania ofertowego nr</w:t>
      </w:r>
      <w:r w:rsidR="00B435A5" w:rsidRPr="00000986">
        <w:rPr>
          <w:rFonts w:ascii="Cambria" w:hAnsi="Cambria"/>
          <w:b/>
          <w:bCs/>
          <w:sz w:val="20"/>
          <w:szCs w:val="20"/>
        </w:rPr>
        <w:t xml:space="preserve"> </w:t>
      </w:r>
      <w:r w:rsidRPr="00000986">
        <w:rPr>
          <w:rFonts w:ascii="Cambria" w:hAnsi="Cambria"/>
          <w:b/>
          <w:bCs/>
          <w:sz w:val="20"/>
          <w:szCs w:val="20"/>
        </w:rPr>
        <w:t>1/COSU/</w:t>
      </w:r>
      <w:r w:rsidR="00B435A5" w:rsidRPr="00000986">
        <w:rPr>
          <w:rFonts w:ascii="Cambria" w:hAnsi="Cambria"/>
          <w:b/>
          <w:bCs/>
          <w:sz w:val="20"/>
          <w:szCs w:val="20"/>
        </w:rPr>
        <w:t>OZP/</w:t>
      </w:r>
      <w:r w:rsidRPr="00000986">
        <w:rPr>
          <w:rFonts w:ascii="Cambria" w:hAnsi="Cambria"/>
          <w:b/>
          <w:bCs/>
          <w:sz w:val="20"/>
          <w:szCs w:val="20"/>
        </w:rPr>
        <w:t>202</w:t>
      </w:r>
      <w:r w:rsidR="00380F76" w:rsidRPr="00000986">
        <w:rPr>
          <w:rFonts w:ascii="Cambria" w:hAnsi="Cambria"/>
          <w:b/>
          <w:bCs/>
          <w:sz w:val="20"/>
          <w:szCs w:val="20"/>
        </w:rPr>
        <w:t>1</w:t>
      </w:r>
    </w:p>
    <w:p w:rsidR="00CA73FF" w:rsidRPr="00703326" w:rsidRDefault="00CA73FF" w:rsidP="00CA73FF">
      <w:pPr>
        <w:spacing w:after="0"/>
        <w:ind w:left="3600"/>
        <w:jc w:val="center"/>
        <w:rPr>
          <w:rFonts w:ascii="Cambria" w:hAnsi="Cambria"/>
          <w:b/>
          <w:bCs/>
        </w:rPr>
      </w:pPr>
    </w:p>
    <w:p w:rsidR="00B744FE" w:rsidRPr="00703326" w:rsidRDefault="00B46E2F" w:rsidP="00CD78B0">
      <w:pPr>
        <w:spacing w:after="0"/>
        <w:jc w:val="center"/>
        <w:rPr>
          <w:rFonts w:ascii="Cambria" w:hAnsi="Cambria"/>
          <w:b/>
          <w:sz w:val="32"/>
        </w:rPr>
      </w:pPr>
      <w:r w:rsidRPr="00703326">
        <w:rPr>
          <w:rFonts w:ascii="Cambria" w:hAnsi="Cambria"/>
          <w:b/>
          <w:sz w:val="32"/>
        </w:rPr>
        <w:t>OPIS PRZEDMIOTU ZAMÓWIENIA</w:t>
      </w:r>
    </w:p>
    <w:p w:rsidR="00B744FE" w:rsidRPr="00703326" w:rsidRDefault="00B744FE" w:rsidP="00CD78B0">
      <w:pPr>
        <w:spacing w:after="0"/>
        <w:jc w:val="both"/>
        <w:rPr>
          <w:rFonts w:ascii="Cambria" w:hAnsi="Cambria"/>
          <w:b/>
        </w:rPr>
      </w:pPr>
    </w:p>
    <w:p w:rsidR="00B744FE" w:rsidRPr="00703326" w:rsidRDefault="00B46E2F" w:rsidP="00CD78B0">
      <w:pPr>
        <w:spacing w:after="0"/>
        <w:jc w:val="both"/>
        <w:rPr>
          <w:rFonts w:ascii="Cambria" w:hAnsi="Cambria"/>
        </w:rPr>
      </w:pPr>
      <w:r w:rsidRPr="00703326">
        <w:rPr>
          <w:rFonts w:ascii="Cambria" w:hAnsi="Cambria"/>
          <w:b/>
        </w:rPr>
        <w:t>I. Informacje ogólne</w:t>
      </w:r>
    </w:p>
    <w:p w:rsidR="00B744FE" w:rsidRPr="00703326" w:rsidRDefault="00B46E2F" w:rsidP="00CD78B0">
      <w:pPr>
        <w:spacing w:after="0"/>
        <w:jc w:val="both"/>
        <w:rPr>
          <w:rFonts w:ascii="Cambria" w:hAnsi="Cambria"/>
        </w:rPr>
      </w:pPr>
      <w:r w:rsidRPr="00703326">
        <w:rPr>
          <w:rFonts w:ascii="Cambria" w:hAnsi="Cambria"/>
        </w:rPr>
        <w:t xml:space="preserve">Projekt </w:t>
      </w:r>
      <w:r w:rsidRPr="00703326">
        <w:rPr>
          <w:rFonts w:ascii="Cambria" w:hAnsi="Cambria"/>
          <w:i/>
        </w:rPr>
        <w:t xml:space="preserve">Coaching sukcesji – wielowymiarowe wsparcia zarządzania procesami sukcesji w firmach rodzinnych </w:t>
      </w:r>
      <w:r w:rsidRPr="00703326">
        <w:rPr>
          <w:rFonts w:ascii="Cambria" w:hAnsi="Cambria"/>
        </w:rPr>
        <w:t xml:space="preserve">(nr POWR.04.03.00-IP.07-00-0052/17) jest międzynarodowym przedsięwzięciem realizowanym przez Wydział Studiów nad Rodziną Uniwersytetu Kardynała Stefana Wyszyńskiego </w:t>
      </w:r>
      <w:r w:rsidR="00C508E1" w:rsidRPr="00703326">
        <w:rPr>
          <w:rFonts w:ascii="Cambria" w:hAnsi="Cambria"/>
        </w:rPr>
        <w:t xml:space="preserve">w Warszawie </w:t>
      </w:r>
      <w:r w:rsidRPr="00703326">
        <w:rPr>
          <w:rFonts w:ascii="Cambria" w:hAnsi="Cambria"/>
        </w:rPr>
        <w:t>(lider projektu) oraz Akademickie Centrum Informacji i Edukacji Europejskiej (ze strony polskiej) a także Katholische Universität Eichstätt-Ingolstadt i IFN Internationales Privatinstitut f</w:t>
      </w:r>
      <w:r w:rsidR="0077599A" w:rsidRPr="00703326">
        <w:rPr>
          <w:rFonts w:ascii="Cambria" w:hAnsi="Cambria"/>
        </w:rPr>
        <w:t>ü</w:t>
      </w:r>
      <w:r w:rsidRPr="00703326">
        <w:rPr>
          <w:rFonts w:ascii="Cambria" w:hAnsi="Cambria"/>
        </w:rPr>
        <w:t xml:space="preserve">r Forschung und Netzwerkarbeit in Bildung, Beratung und Management in soziokulturellen Bereichen GmbH  (ze strony niemieckiej). </w:t>
      </w:r>
    </w:p>
    <w:p w:rsidR="00B744FE" w:rsidRPr="00703326" w:rsidRDefault="00B46E2F" w:rsidP="00CD78B0">
      <w:pPr>
        <w:spacing w:after="0"/>
        <w:jc w:val="both"/>
        <w:rPr>
          <w:rFonts w:ascii="Cambria" w:hAnsi="Cambria"/>
        </w:rPr>
      </w:pPr>
      <w:r w:rsidRPr="00703326">
        <w:rPr>
          <w:rFonts w:ascii="Cambria" w:hAnsi="Cambria"/>
        </w:rPr>
        <w:t xml:space="preserve">Celem projektu jest </w:t>
      </w:r>
      <w:r w:rsidR="0077599A" w:rsidRPr="00703326">
        <w:rPr>
          <w:rFonts w:ascii="Cambria" w:hAnsi="Cambria"/>
        </w:rPr>
        <w:t>w</w:t>
      </w:r>
      <w:r w:rsidRPr="00703326">
        <w:rPr>
          <w:rFonts w:ascii="Cambria" w:hAnsi="Cambria"/>
        </w:rPr>
        <w:t xml:space="preserve">ypracowanie w oparciu o rozwiązania niemieckie i wdrożenie do praktyki modelu coachingowego wsparcia procesów sukcesyjnych w firmach rodzinnych. Okres realizacji projektu to </w:t>
      </w:r>
      <w:r w:rsidR="00AD7DB3" w:rsidRPr="00703326">
        <w:rPr>
          <w:rFonts w:ascii="Cambria" w:hAnsi="Cambria"/>
        </w:rPr>
        <w:t>0</w:t>
      </w:r>
      <w:r w:rsidRPr="00703326">
        <w:rPr>
          <w:rFonts w:ascii="Cambria" w:hAnsi="Cambria"/>
        </w:rPr>
        <w:t>1.05.2018 – 31.</w:t>
      </w:r>
      <w:r w:rsidR="00F412E8" w:rsidRPr="00703326">
        <w:rPr>
          <w:rFonts w:ascii="Cambria" w:hAnsi="Cambria"/>
        </w:rPr>
        <w:t>0</w:t>
      </w:r>
      <w:r w:rsidR="002B0A2C">
        <w:rPr>
          <w:rFonts w:ascii="Cambria" w:hAnsi="Cambria"/>
        </w:rPr>
        <w:t>7</w:t>
      </w:r>
      <w:r w:rsidRPr="00703326">
        <w:rPr>
          <w:rFonts w:ascii="Cambria" w:hAnsi="Cambria"/>
        </w:rPr>
        <w:t>.202</w:t>
      </w:r>
      <w:r w:rsidR="00F412E8" w:rsidRPr="00703326">
        <w:rPr>
          <w:rFonts w:ascii="Cambria" w:hAnsi="Cambria"/>
        </w:rPr>
        <w:t>1</w:t>
      </w:r>
      <w:r w:rsidRPr="00703326">
        <w:rPr>
          <w:rFonts w:ascii="Cambria" w:hAnsi="Cambria"/>
        </w:rPr>
        <w:t xml:space="preserve">. Projekt realizowany jest w ramach osi priorytetowej IV – Innowacje społeczne i współpraca ponadnarodowa, działanie 4.3 Współpraca ponadnarodowa, temat 3 (Wypracowanie rozwiązań mających na celu wsparcie polskiej przedsiębiorczości rodzinnej, w oparciu o budowanie sieci partnerstwa) konkursu nr POWR.04.03.00-IP.07-00-0052/17. </w:t>
      </w:r>
    </w:p>
    <w:p w:rsidR="00B744FE" w:rsidRPr="00703326" w:rsidRDefault="00B46E2F" w:rsidP="00CD78B0">
      <w:pPr>
        <w:spacing w:after="0"/>
        <w:jc w:val="both"/>
        <w:rPr>
          <w:rFonts w:ascii="Cambria" w:hAnsi="Cambria"/>
        </w:rPr>
      </w:pPr>
      <w:r w:rsidRPr="00703326">
        <w:rPr>
          <w:rFonts w:ascii="Cambria" w:hAnsi="Cambria"/>
        </w:rPr>
        <w:t xml:space="preserve">Zgodnie z założeniami konkursu realizacja projektu podzielona jest na 6 następujących po sobie etapów (zadań): (1) przygotowanie rozwiązania we współpracy z partnerem ponadnarodowym; (2) testowanie wypracowanego rozwiązania na grupie docelowej projektu, z możliwym wsparciem partnera ponadnarodowego; (3) analizę efektów testowanego rozwiązania z uwzględnieniem opinii eksperta/ów oraz wsparcia partnera ponadnarodowego; (4) opracowanie z partnerem ponadnarodowym ostatecznej wersji wdrożeniowej produktu z uwzględnieniem wyników testowania i przeprowadzonej analizy; (5) wdrożenie rozwiązania do praktyki, z możliwym wsparciem partnera ponadnarodowego oraz (6) wypracowanie rekomendacji dla instytucji użytkownika w celu zapewnienia skutecznej trwałości stosowania wypracowanego rozwiązania, z możliwym wsparciem partnera ponadnarodowego. </w:t>
      </w:r>
    </w:p>
    <w:p w:rsidR="00F43DC8" w:rsidRPr="00703326" w:rsidRDefault="00B46E2F" w:rsidP="00F412E8">
      <w:pPr>
        <w:spacing w:after="0"/>
        <w:jc w:val="both"/>
        <w:rPr>
          <w:rFonts w:ascii="Cambria" w:hAnsi="Cambria"/>
        </w:rPr>
      </w:pPr>
      <w:r w:rsidRPr="00703326">
        <w:rPr>
          <w:rFonts w:ascii="Cambria" w:hAnsi="Cambria"/>
        </w:rPr>
        <w:t xml:space="preserve">Przedmiotem zamówienia </w:t>
      </w:r>
      <w:r w:rsidR="00AF5CBF" w:rsidRPr="00703326">
        <w:rPr>
          <w:rFonts w:ascii="Cambria" w:hAnsi="Cambria"/>
        </w:rPr>
        <w:t>jest</w:t>
      </w:r>
      <w:r w:rsidRPr="00703326">
        <w:rPr>
          <w:rFonts w:ascii="Cambria" w:hAnsi="Cambria"/>
        </w:rPr>
        <w:t xml:space="preserve"> </w:t>
      </w:r>
      <w:r w:rsidR="00E43C53" w:rsidRPr="00703326">
        <w:rPr>
          <w:rFonts w:ascii="Cambria" w:hAnsi="Cambria"/>
        </w:rPr>
        <w:t xml:space="preserve">realizacja </w:t>
      </w:r>
      <w:r w:rsidR="0077599A" w:rsidRPr="00703326">
        <w:rPr>
          <w:rFonts w:ascii="Cambria" w:hAnsi="Cambria"/>
        </w:rPr>
        <w:t xml:space="preserve">kompleksowej </w:t>
      </w:r>
      <w:r w:rsidR="007C7793" w:rsidRPr="00703326">
        <w:rPr>
          <w:rFonts w:ascii="Cambria" w:hAnsi="Cambria"/>
        </w:rPr>
        <w:t xml:space="preserve">usługi szkoleniowej obejmującej organizację </w:t>
      </w:r>
      <w:r w:rsidR="0077599A" w:rsidRPr="00703326">
        <w:rPr>
          <w:rFonts w:ascii="Cambria" w:hAnsi="Cambria"/>
        </w:rPr>
        <w:t xml:space="preserve">i przeprowadzenie </w:t>
      </w:r>
      <w:r w:rsidR="00F412E8" w:rsidRPr="00703326">
        <w:rPr>
          <w:rFonts w:ascii="Cambria" w:hAnsi="Cambria"/>
        </w:rPr>
        <w:t xml:space="preserve">kursu </w:t>
      </w:r>
      <w:r w:rsidR="007C7793" w:rsidRPr="00703326">
        <w:rPr>
          <w:rFonts w:ascii="Cambria" w:hAnsi="Cambria"/>
        </w:rPr>
        <w:t>coachingu sukcesji</w:t>
      </w:r>
      <w:r w:rsidR="00E43C53" w:rsidRPr="00703326">
        <w:rPr>
          <w:rFonts w:ascii="Cambria" w:hAnsi="Cambria"/>
        </w:rPr>
        <w:t xml:space="preserve"> dla 15 uczestników projektu</w:t>
      </w:r>
      <w:r w:rsidR="00F412E8" w:rsidRPr="00703326">
        <w:rPr>
          <w:rFonts w:ascii="Cambria" w:hAnsi="Cambria"/>
        </w:rPr>
        <w:t xml:space="preserve"> (1 grupę)</w:t>
      </w:r>
      <w:r w:rsidR="00E43C53" w:rsidRPr="00703326">
        <w:rPr>
          <w:rFonts w:ascii="Cambria" w:hAnsi="Cambria"/>
        </w:rPr>
        <w:t xml:space="preserve"> w okresie </w:t>
      </w:r>
      <w:r w:rsidR="00F412E8" w:rsidRPr="00703326">
        <w:rPr>
          <w:rFonts w:ascii="Cambria" w:hAnsi="Cambria"/>
        </w:rPr>
        <w:t xml:space="preserve">od </w:t>
      </w:r>
      <w:r w:rsidR="005449E8" w:rsidRPr="00703326">
        <w:rPr>
          <w:rFonts w:ascii="Cambria" w:hAnsi="Cambria"/>
        </w:rPr>
        <w:t>01.0</w:t>
      </w:r>
      <w:r w:rsidR="002B0A2C">
        <w:rPr>
          <w:rFonts w:ascii="Cambria" w:hAnsi="Cambria"/>
        </w:rPr>
        <w:t>3</w:t>
      </w:r>
      <w:r w:rsidR="005449E8" w:rsidRPr="00703326">
        <w:rPr>
          <w:rFonts w:ascii="Cambria" w:hAnsi="Cambria"/>
        </w:rPr>
        <w:t>.</w:t>
      </w:r>
      <w:r w:rsidR="00F412E8" w:rsidRPr="00703326">
        <w:rPr>
          <w:rFonts w:ascii="Cambria" w:hAnsi="Cambria"/>
        </w:rPr>
        <w:t>202</w:t>
      </w:r>
      <w:r w:rsidR="005449E8" w:rsidRPr="00703326">
        <w:rPr>
          <w:rFonts w:ascii="Cambria" w:hAnsi="Cambria"/>
        </w:rPr>
        <w:t xml:space="preserve">1 r. </w:t>
      </w:r>
      <w:r w:rsidR="00F412E8" w:rsidRPr="00703326">
        <w:rPr>
          <w:rFonts w:ascii="Cambria" w:hAnsi="Cambria"/>
        </w:rPr>
        <w:t xml:space="preserve">do </w:t>
      </w:r>
      <w:r w:rsidR="00F00D12" w:rsidRPr="00703326">
        <w:rPr>
          <w:rFonts w:ascii="Cambria" w:hAnsi="Cambria"/>
        </w:rPr>
        <w:t>3</w:t>
      </w:r>
      <w:r w:rsidR="002B0A2C">
        <w:rPr>
          <w:rFonts w:ascii="Cambria" w:hAnsi="Cambria"/>
        </w:rPr>
        <w:t>1</w:t>
      </w:r>
      <w:r w:rsidR="00F00D12" w:rsidRPr="00703326">
        <w:rPr>
          <w:rFonts w:ascii="Cambria" w:hAnsi="Cambria"/>
        </w:rPr>
        <w:t>.0</w:t>
      </w:r>
      <w:r w:rsidR="002B0A2C">
        <w:rPr>
          <w:rFonts w:ascii="Cambria" w:hAnsi="Cambria"/>
        </w:rPr>
        <w:t>5</w:t>
      </w:r>
      <w:r w:rsidR="005449E8" w:rsidRPr="00703326">
        <w:rPr>
          <w:rFonts w:ascii="Cambria" w:hAnsi="Cambria"/>
        </w:rPr>
        <w:t xml:space="preserve">.2021 </w:t>
      </w:r>
      <w:r w:rsidR="00F00D12" w:rsidRPr="00703326">
        <w:rPr>
          <w:rFonts w:ascii="Cambria" w:hAnsi="Cambria"/>
        </w:rPr>
        <w:t>r.</w:t>
      </w:r>
      <w:r w:rsidR="00603EA1" w:rsidRPr="00703326">
        <w:rPr>
          <w:rFonts w:ascii="Cambria" w:hAnsi="Cambria"/>
        </w:rPr>
        <w:t xml:space="preserve"> </w:t>
      </w:r>
      <w:r w:rsidR="00E43C53" w:rsidRPr="00703326">
        <w:rPr>
          <w:rFonts w:ascii="Cambria" w:hAnsi="Cambria"/>
        </w:rPr>
        <w:t xml:space="preserve">w wymiarze 226 </w:t>
      </w:r>
      <w:r w:rsidR="00E01838" w:rsidRPr="00703326">
        <w:rPr>
          <w:rFonts w:ascii="Cambria" w:hAnsi="Cambria"/>
        </w:rPr>
        <w:t>godzin</w:t>
      </w:r>
      <w:r w:rsidR="00E43C53" w:rsidRPr="00703326">
        <w:rPr>
          <w:rFonts w:ascii="Cambria" w:hAnsi="Cambria"/>
        </w:rPr>
        <w:t xml:space="preserve"> szkoleniowych</w:t>
      </w:r>
      <w:r w:rsidR="00E01838" w:rsidRPr="00703326">
        <w:rPr>
          <w:rFonts w:ascii="Cambria" w:hAnsi="Cambria"/>
        </w:rPr>
        <w:t xml:space="preserve"> (zajęciowych)</w:t>
      </w:r>
      <w:r w:rsidR="00E01838" w:rsidRPr="00703326">
        <w:rPr>
          <w:rStyle w:val="Odwoanieprzypisudolnego"/>
          <w:rFonts w:ascii="Cambria" w:hAnsi="Cambria"/>
        </w:rPr>
        <w:footnoteReference w:id="1"/>
      </w:r>
      <w:r w:rsidR="0077599A" w:rsidRPr="00703326">
        <w:rPr>
          <w:rFonts w:ascii="Cambria" w:hAnsi="Cambria"/>
        </w:rPr>
        <w:t xml:space="preserve"> zgodnie z warunkami określonymi w pkt. II</w:t>
      </w:r>
      <w:r w:rsidR="007C7793" w:rsidRPr="00703326">
        <w:rPr>
          <w:rFonts w:ascii="Cambria" w:hAnsi="Cambria"/>
        </w:rPr>
        <w:t>.</w:t>
      </w:r>
      <w:r w:rsidR="00F412E8" w:rsidRPr="00703326">
        <w:rPr>
          <w:rFonts w:ascii="Cambria" w:hAnsi="Cambria"/>
        </w:rPr>
        <w:t xml:space="preserve"> Kurs realizowany jest w ramach zadania 5</w:t>
      </w:r>
      <w:r w:rsidR="00E01838" w:rsidRPr="00703326">
        <w:rPr>
          <w:rFonts w:ascii="Cambria" w:hAnsi="Cambria"/>
        </w:rPr>
        <w:t>.</w:t>
      </w:r>
    </w:p>
    <w:p w:rsidR="005B5F49" w:rsidRPr="00703326" w:rsidRDefault="005B5F49" w:rsidP="00F412E8">
      <w:pPr>
        <w:spacing w:after="0"/>
        <w:jc w:val="both"/>
        <w:rPr>
          <w:rFonts w:ascii="Cambria" w:hAnsi="Cambria"/>
        </w:rPr>
      </w:pPr>
    </w:p>
    <w:p w:rsidR="005B5F49" w:rsidRPr="00703326" w:rsidRDefault="005B5F49" w:rsidP="00F412E8">
      <w:pPr>
        <w:spacing w:after="0"/>
        <w:jc w:val="both"/>
        <w:rPr>
          <w:rFonts w:ascii="Cambria" w:hAnsi="Cambria"/>
        </w:rPr>
      </w:pPr>
    </w:p>
    <w:p w:rsidR="00F43DC8" w:rsidRPr="00703326" w:rsidRDefault="00F43DC8" w:rsidP="00F412E8">
      <w:pPr>
        <w:spacing w:after="0"/>
        <w:jc w:val="both"/>
        <w:rPr>
          <w:rFonts w:ascii="Cambria" w:hAnsi="Cambria"/>
        </w:rPr>
      </w:pPr>
    </w:p>
    <w:p w:rsidR="00F43DC8" w:rsidRPr="00703326" w:rsidRDefault="00F43DC8" w:rsidP="00F43DC8">
      <w:pPr>
        <w:pStyle w:val="Tekstpodstawowy"/>
        <w:spacing w:after="0"/>
        <w:jc w:val="both"/>
        <w:rPr>
          <w:rFonts w:ascii="Cambria" w:hAnsi="Cambria"/>
        </w:rPr>
      </w:pPr>
      <w:r w:rsidRPr="00703326">
        <w:rPr>
          <w:rFonts w:ascii="Cambria" w:hAnsi="Cambria"/>
          <w:b/>
        </w:rPr>
        <w:t>II. Szczegółowe warunki realizacji zamówienia.</w:t>
      </w:r>
      <w:r w:rsidRPr="00703326">
        <w:rPr>
          <w:rFonts w:ascii="Cambria" w:hAnsi="Cambria"/>
        </w:rPr>
        <w:t> </w:t>
      </w:r>
    </w:p>
    <w:p w:rsidR="00F43DC8" w:rsidRPr="00703326" w:rsidRDefault="00F43DC8" w:rsidP="00F43DC8">
      <w:pPr>
        <w:pStyle w:val="Akapitzlist"/>
        <w:numPr>
          <w:ilvl w:val="0"/>
          <w:numId w:val="18"/>
        </w:numPr>
        <w:spacing w:after="0"/>
        <w:jc w:val="both"/>
        <w:rPr>
          <w:rFonts w:ascii="Cambria" w:eastAsia="Cambria" w:hAnsi="Cambria"/>
          <w:b/>
        </w:rPr>
      </w:pPr>
      <w:r w:rsidRPr="00703326">
        <w:rPr>
          <w:rFonts w:ascii="Cambria" w:eastAsia="Cambria" w:hAnsi="Cambria"/>
          <w:b/>
        </w:rPr>
        <w:lastRenderedPageBreak/>
        <w:t xml:space="preserve">Opis warunków realizacji szkolenia. </w:t>
      </w:r>
    </w:p>
    <w:p w:rsidR="00F43DC8" w:rsidRPr="00703326" w:rsidRDefault="00F43DC8" w:rsidP="00F43DC8">
      <w:pPr>
        <w:pStyle w:val="Akapitzlist"/>
        <w:numPr>
          <w:ilvl w:val="0"/>
          <w:numId w:val="6"/>
        </w:numPr>
        <w:spacing w:after="0"/>
        <w:jc w:val="both"/>
        <w:rPr>
          <w:rFonts w:ascii="Cambria" w:eastAsia="Cambria" w:hAnsi="Cambria"/>
        </w:rPr>
      </w:pPr>
      <w:r w:rsidRPr="00703326">
        <w:rPr>
          <w:rFonts w:ascii="Cambria" w:eastAsia="Cambria" w:hAnsi="Cambria"/>
        </w:rPr>
        <w:t xml:space="preserve">Usługa polegać będzie na przeprowadzeniu szkolenia (kursu) w zakresie coachingu sukcesji dla 15 uczestników projektu </w:t>
      </w:r>
      <w:r w:rsidR="0077599A" w:rsidRPr="00703326">
        <w:rPr>
          <w:rFonts w:ascii="Cambria" w:eastAsia="Cambria" w:hAnsi="Cambria"/>
        </w:rPr>
        <w:t>reprezentujących</w:t>
      </w:r>
      <w:r w:rsidRPr="00703326">
        <w:rPr>
          <w:rFonts w:ascii="Cambria" w:eastAsia="Cambria" w:hAnsi="Cambria"/>
        </w:rPr>
        <w:t xml:space="preserve"> instytucj</w:t>
      </w:r>
      <w:r w:rsidR="0077599A" w:rsidRPr="00703326">
        <w:rPr>
          <w:rFonts w:ascii="Cambria" w:eastAsia="Cambria" w:hAnsi="Cambria"/>
        </w:rPr>
        <w:t>e</w:t>
      </w:r>
      <w:r w:rsidRPr="00703326">
        <w:rPr>
          <w:rFonts w:ascii="Cambria" w:eastAsia="Cambria" w:hAnsi="Cambria"/>
        </w:rPr>
        <w:t xml:space="preserve"> wdrażając</w:t>
      </w:r>
      <w:r w:rsidR="0077599A" w:rsidRPr="00703326">
        <w:rPr>
          <w:rFonts w:ascii="Cambria" w:eastAsia="Cambria" w:hAnsi="Cambria"/>
        </w:rPr>
        <w:t>e</w:t>
      </w:r>
      <w:r w:rsidRPr="00703326">
        <w:rPr>
          <w:rFonts w:ascii="Cambria" w:eastAsia="Cambria" w:hAnsi="Cambria"/>
        </w:rPr>
        <w:t xml:space="preserve"> rozwiązanie. </w:t>
      </w:r>
      <w:r w:rsidR="0077599A" w:rsidRPr="00703326">
        <w:rPr>
          <w:rFonts w:ascii="Cambria" w:eastAsia="Cambria" w:hAnsi="Cambria"/>
        </w:rPr>
        <w:t xml:space="preserve">Za </w:t>
      </w:r>
      <w:r w:rsidR="002D22AE" w:rsidRPr="00703326">
        <w:rPr>
          <w:rFonts w:ascii="Cambria" w:eastAsia="Cambria" w:hAnsi="Cambria"/>
        </w:rPr>
        <w:t> </w:t>
      </w:r>
      <w:r w:rsidR="0077599A" w:rsidRPr="00703326">
        <w:rPr>
          <w:rFonts w:ascii="Cambria" w:eastAsia="Cambria" w:hAnsi="Cambria"/>
        </w:rPr>
        <w:t xml:space="preserve">rekrutację uczestników odpowiada Zamawiający. </w:t>
      </w:r>
      <w:r w:rsidRPr="00703326">
        <w:rPr>
          <w:rFonts w:ascii="Cambria" w:eastAsia="Cambria" w:hAnsi="Cambria"/>
        </w:rPr>
        <w:t>Wykonawca ma umożliwić osiągnięcia wskaźnika realizacji zadania „Liczba coachów sukcesji, którzy zostaną wyszkoleni w ramach projektu” – 12 osób w fazie wdrożenia projektu. Przez osiągnięcie wartości docelowej wskaźnika realizacji zadania przez Wykonawcę rozumie się:</w:t>
      </w:r>
    </w:p>
    <w:p w:rsidR="00F43DC8" w:rsidRPr="00703326" w:rsidRDefault="00F43DC8" w:rsidP="00F43DC8">
      <w:pPr>
        <w:pStyle w:val="Akapitzlist"/>
        <w:numPr>
          <w:ilvl w:val="0"/>
          <w:numId w:val="8"/>
        </w:numPr>
        <w:spacing w:after="0"/>
        <w:jc w:val="both"/>
        <w:rPr>
          <w:rFonts w:ascii="Cambria" w:eastAsia="Cambria" w:hAnsi="Cambria"/>
        </w:rPr>
      </w:pPr>
      <w:r w:rsidRPr="00703326">
        <w:rPr>
          <w:rFonts w:ascii="Cambria" w:eastAsia="Cambria" w:hAnsi="Cambria"/>
        </w:rPr>
        <w:t>Zapewnienie trenerów do realizacji szkoleń zgodnie z terminami i warunkami  wynikającymi z niniejszego OPZ;</w:t>
      </w:r>
    </w:p>
    <w:p w:rsidR="00F43DC8" w:rsidRPr="00703326" w:rsidRDefault="00F43DC8" w:rsidP="00F43DC8">
      <w:pPr>
        <w:pStyle w:val="Akapitzlist"/>
        <w:numPr>
          <w:ilvl w:val="0"/>
          <w:numId w:val="8"/>
        </w:numPr>
        <w:spacing w:after="0"/>
        <w:jc w:val="both"/>
        <w:rPr>
          <w:rFonts w:ascii="Cambria" w:eastAsia="Cambria" w:hAnsi="Cambria"/>
        </w:rPr>
      </w:pPr>
      <w:r w:rsidRPr="00703326">
        <w:rPr>
          <w:rFonts w:ascii="Cambria" w:eastAsia="Cambria" w:hAnsi="Cambria"/>
        </w:rPr>
        <w:t>Wydanie odpowiedniej liczby zaświadczeń potwierdzających uczestnictwo w szkoleniach Uczestników szkolenia</w:t>
      </w:r>
      <w:r w:rsidR="002D22AE" w:rsidRPr="00703326">
        <w:rPr>
          <w:rFonts w:ascii="Cambria" w:eastAsia="Cambria" w:hAnsi="Cambria"/>
        </w:rPr>
        <w:t xml:space="preserve"> (kopia z potwierdzonym odbiorem zaświadczenia przez uczestnika dla Zamawiającego).</w:t>
      </w:r>
      <w:r w:rsidRPr="00703326">
        <w:rPr>
          <w:rFonts w:ascii="Cambria" w:eastAsia="Cambria" w:hAnsi="Cambria"/>
        </w:rPr>
        <w:t xml:space="preserve"> Warunkiem uzyskania przez Uczestnika szkolenia stosownego zaświadczenia jest uczestnictwo w zajęciach w wymiarze godzinowym nie mniejszym niż 80% zaplanowanego wymiaru godzinowego szkolenia;</w:t>
      </w:r>
    </w:p>
    <w:p w:rsidR="00F43DC8" w:rsidRPr="00703326" w:rsidRDefault="00F43DC8" w:rsidP="00F43DC8">
      <w:pPr>
        <w:pStyle w:val="Akapitzlist"/>
        <w:numPr>
          <w:ilvl w:val="0"/>
          <w:numId w:val="8"/>
        </w:numPr>
        <w:spacing w:after="0"/>
        <w:jc w:val="both"/>
        <w:rPr>
          <w:rFonts w:ascii="Cambria" w:eastAsia="Cambria" w:hAnsi="Cambria"/>
        </w:rPr>
      </w:pPr>
      <w:r w:rsidRPr="00703326">
        <w:rPr>
          <w:rFonts w:ascii="Cambria" w:eastAsia="Cambria" w:hAnsi="Cambria"/>
        </w:rPr>
        <w:t>Dokumentowanie podczas szkoleń frekwencji: dziennik zajęć trenera, listy obecności podpisane przez Uczestników szkolenia oraz przez osoby prowadzące szkolenie.</w:t>
      </w:r>
    </w:p>
    <w:p w:rsidR="00F43DC8" w:rsidRPr="00703326" w:rsidRDefault="00F43DC8" w:rsidP="00F43DC8">
      <w:pPr>
        <w:pStyle w:val="Akapitzlist"/>
        <w:numPr>
          <w:ilvl w:val="0"/>
          <w:numId w:val="6"/>
        </w:numPr>
        <w:spacing w:after="0"/>
        <w:jc w:val="both"/>
        <w:rPr>
          <w:rFonts w:ascii="Cambria" w:eastAsia="Cambria" w:hAnsi="Cambria"/>
        </w:rPr>
      </w:pPr>
      <w:r w:rsidRPr="00703326">
        <w:rPr>
          <w:rFonts w:ascii="Cambria" w:eastAsia="Cambria" w:hAnsi="Cambria"/>
        </w:rPr>
        <w:t>Wskaźnik monitorowany będzie przez Zamawiającego. Ostateczny pomiar wartości wskaźnika nastąpi na zakończenie fazy szkoleniowej (</w:t>
      </w:r>
      <w:r w:rsidR="005B5F49" w:rsidRPr="00703326">
        <w:rPr>
          <w:rFonts w:ascii="Cambria" w:eastAsia="Cambria" w:hAnsi="Cambria"/>
        </w:rPr>
        <w:t>maj</w:t>
      </w:r>
      <w:r w:rsidR="00687037">
        <w:rPr>
          <w:rFonts w:ascii="Cambria" w:eastAsia="Cambria" w:hAnsi="Cambria"/>
        </w:rPr>
        <w:t>-czerwiec</w:t>
      </w:r>
      <w:r w:rsidR="005449E8" w:rsidRPr="00703326">
        <w:rPr>
          <w:rFonts w:ascii="Cambria" w:eastAsia="Cambria" w:hAnsi="Cambria"/>
        </w:rPr>
        <w:t xml:space="preserve"> </w:t>
      </w:r>
      <w:r w:rsidRPr="00703326">
        <w:rPr>
          <w:rFonts w:ascii="Cambria" w:eastAsia="Cambria" w:hAnsi="Cambria"/>
        </w:rPr>
        <w:t xml:space="preserve">2021). Jednostką pomiaru wskaźnika jest osoba, która uczestniczyła w szkoleniach zgodnie z warunkami przedstawionymi w OPZ. </w:t>
      </w:r>
    </w:p>
    <w:p w:rsidR="00F43DC8" w:rsidRPr="00703326" w:rsidRDefault="00F43DC8" w:rsidP="00F43DC8">
      <w:pPr>
        <w:pStyle w:val="Akapitzlist"/>
        <w:numPr>
          <w:ilvl w:val="0"/>
          <w:numId w:val="6"/>
        </w:numPr>
        <w:spacing w:after="0"/>
        <w:jc w:val="both"/>
        <w:rPr>
          <w:rFonts w:ascii="Cambria" w:eastAsia="Cambria" w:hAnsi="Cambria"/>
        </w:rPr>
      </w:pPr>
      <w:r w:rsidRPr="00703326">
        <w:rPr>
          <w:rFonts w:ascii="Cambria" w:eastAsia="Cambria" w:hAnsi="Cambria"/>
        </w:rPr>
        <w:t xml:space="preserve">Nieosiągnięcie zaplanowanej łącznej wartości wskaźnika w związku z niedotrzymaniem przez Wykonawcę warunków zawartych w OPZ będzie równoznaczne z nałożeniem na Wykonawcę kar umownych zgodnie z umową.  Wysokość ww. kar umownych wynikać może w szczególności z zastosowania wobec Wykonawcy tzw. reguły proporcjonalności, zgodnie z Wytycznymi, które dostępne są pod adresem: </w:t>
      </w:r>
    </w:p>
    <w:p w:rsidR="00F43DC8" w:rsidRPr="00703326" w:rsidRDefault="000D01B1" w:rsidP="00CA7527">
      <w:pPr>
        <w:pStyle w:val="Akapitzlist"/>
        <w:spacing w:after="0"/>
        <w:ind w:left="360"/>
        <w:jc w:val="both"/>
        <w:rPr>
          <w:rFonts w:ascii="Cambria" w:eastAsia="Cambria" w:hAnsi="Cambria"/>
        </w:rPr>
      </w:pPr>
      <w:hyperlink r:id="rId8">
        <w:r w:rsidR="00F43DC8" w:rsidRPr="00703326">
          <w:rPr>
            <w:rFonts w:ascii="Cambria" w:eastAsia="Cambria" w:hAnsi="Cambria"/>
          </w:rPr>
          <w:t>https://www.funduszeeuropejskie.gov.pl/strony/o-funduszach/dokumenty/wytyczne-w-zakresie-kwalifikowalnosci-wydatkow-w-ramach-europejskiego-funduszu-rozwoju-regionalnego-europejskiego-funduszu-spolecznego-oraz-funduszu-spojnosci-na-lata-2014-2020/</w:t>
        </w:r>
      </w:hyperlink>
      <w:r w:rsidR="00F43DC8" w:rsidRPr="00703326">
        <w:rPr>
          <w:rFonts w:ascii="Cambria" w:eastAsia="Cambria" w:hAnsi="Cambria"/>
        </w:rPr>
        <w:t>. Kary te zostaną zastosowane wobec Wykonawcy, pod warunkiem nałożenia ich na Zamawiającego.</w:t>
      </w:r>
    </w:p>
    <w:p w:rsidR="00F43DC8" w:rsidRPr="00703326" w:rsidRDefault="00F43DC8" w:rsidP="00F43DC8">
      <w:pPr>
        <w:pStyle w:val="Akapitzlist"/>
        <w:numPr>
          <w:ilvl w:val="0"/>
          <w:numId w:val="18"/>
        </w:numPr>
        <w:spacing w:after="0"/>
        <w:jc w:val="both"/>
        <w:rPr>
          <w:rFonts w:ascii="Cambria" w:eastAsia="Cambria" w:hAnsi="Cambria"/>
          <w:b/>
        </w:rPr>
      </w:pPr>
      <w:r w:rsidRPr="00703326">
        <w:rPr>
          <w:rFonts w:ascii="Cambria" w:eastAsia="Cambria" w:hAnsi="Cambria"/>
          <w:b/>
        </w:rPr>
        <w:t>Cel oraz organizacja szkoleń</w:t>
      </w:r>
    </w:p>
    <w:p w:rsidR="00F43DC8" w:rsidRPr="00703326" w:rsidRDefault="00F43DC8" w:rsidP="00F43DC8">
      <w:pPr>
        <w:pStyle w:val="Akapitzlist"/>
        <w:numPr>
          <w:ilvl w:val="0"/>
          <w:numId w:val="7"/>
        </w:numPr>
        <w:spacing w:after="0"/>
        <w:jc w:val="both"/>
        <w:rPr>
          <w:rFonts w:ascii="Cambria" w:eastAsia="Cambria" w:hAnsi="Cambria"/>
        </w:rPr>
      </w:pPr>
      <w:r w:rsidRPr="00703326">
        <w:rPr>
          <w:rFonts w:ascii="Cambria" w:eastAsia="Cambria" w:hAnsi="Cambria"/>
        </w:rPr>
        <w:t>Szkolenie (kurs) coachingu sukcesji ma przygotować uczestników projektu do samodzielnej realizacji sesji coachingu sukcesji dla firm rodzinnych zgodnie z wypracowaną w ramach projektu metodyką.</w:t>
      </w:r>
    </w:p>
    <w:p w:rsidR="00F43DC8" w:rsidRPr="00703326" w:rsidRDefault="00F43DC8" w:rsidP="00F43DC8">
      <w:pPr>
        <w:pStyle w:val="Akapitzlist"/>
        <w:numPr>
          <w:ilvl w:val="0"/>
          <w:numId w:val="7"/>
        </w:numPr>
        <w:spacing w:after="0"/>
        <w:jc w:val="both"/>
        <w:rPr>
          <w:rFonts w:ascii="Cambria" w:eastAsia="Cambria" w:hAnsi="Cambria"/>
        </w:rPr>
      </w:pPr>
      <w:r w:rsidRPr="00703326">
        <w:rPr>
          <w:rFonts w:ascii="Cambria" w:eastAsia="Cambria" w:hAnsi="Cambria"/>
        </w:rPr>
        <w:t>Szkolenie realizowane będzie dla jednej grupy szkoleniowej liczącej 15 osób.</w:t>
      </w:r>
    </w:p>
    <w:p w:rsidR="00F43DC8" w:rsidRPr="00703326" w:rsidRDefault="00F43DC8" w:rsidP="00F43DC8">
      <w:pPr>
        <w:pStyle w:val="Akapitzlist"/>
        <w:numPr>
          <w:ilvl w:val="0"/>
          <w:numId w:val="7"/>
        </w:numPr>
        <w:spacing w:after="0"/>
        <w:jc w:val="both"/>
        <w:rPr>
          <w:rFonts w:ascii="Cambria" w:eastAsia="Cambria" w:hAnsi="Cambria"/>
        </w:rPr>
      </w:pPr>
      <w:r w:rsidRPr="00703326">
        <w:rPr>
          <w:rFonts w:ascii="Cambria" w:eastAsia="Cambria" w:hAnsi="Cambria"/>
        </w:rPr>
        <w:t xml:space="preserve">Przewiduje się, że szkolenie będzie trwać 226 godzin szkoleniowych (1 godzina to 45 min.) w podziale na kilka kilkudniowych zjazdów. Zamawiający dopuszcza możliwość zmiany sposobu organizacji szkolenia, o ile przyczyni się to do lepszej realizacji założeń Projektu. W szczególności dopuszcza się zmianę trybu szkolenia stacjonarnego na zdalną w związku z obowiązującymi obostrzeniami w czasie pandemii COVID-19. </w:t>
      </w:r>
    </w:p>
    <w:p w:rsidR="00F43DC8" w:rsidRPr="00703326" w:rsidRDefault="00F43DC8" w:rsidP="00F43DC8">
      <w:pPr>
        <w:pStyle w:val="Akapitzlist"/>
        <w:spacing w:after="0"/>
        <w:ind w:left="360"/>
        <w:jc w:val="both"/>
        <w:rPr>
          <w:rFonts w:ascii="Cambria" w:eastAsia="Cambria" w:hAnsi="Cambria"/>
        </w:rPr>
      </w:pPr>
      <w:r w:rsidRPr="00703326">
        <w:rPr>
          <w:rFonts w:ascii="Cambria" w:eastAsia="Cambria" w:hAnsi="Cambria"/>
        </w:rPr>
        <w:lastRenderedPageBreak/>
        <w:t>W związku z sytuacja pandemii COVID-19 oraz zaleceniami Instytucji Zarządzającej PO WER dotyczącym organizacji szkoleń w formie zdalnej, w przypadku organizacji takiej formy Wykonawca zobowiązany jest zastosować się do określonych zasad na str</w:t>
      </w:r>
      <w:r w:rsidR="007369FD" w:rsidRPr="00703326">
        <w:rPr>
          <w:rFonts w:ascii="Cambria" w:eastAsia="Cambria" w:hAnsi="Cambria"/>
        </w:rPr>
        <w:t>o</w:t>
      </w:r>
      <w:r w:rsidRPr="00703326">
        <w:rPr>
          <w:rFonts w:ascii="Cambria" w:eastAsia="Cambria" w:hAnsi="Cambria"/>
        </w:rPr>
        <w:t xml:space="preserve">nie Instytucji Zarządzającej: </w:t>
      </w:r>
      <w:hyperlink r:id="rId9" w:history="1">
        <w:r w:rsidR="00C508E1" w:rsidRPr="00703326">
          <w:rPr>
            <w:rStyle w:val="Hipercze"/>
            <w:rFonts w:ascii="Cambria" w:eastAsia="Cambria" w:hAnsi="Cambria"/>
          </w:rPr>
          <w:t>https://power.cpe.gov.pl/wiadomosci/zasady-dokumentowania-szkolen-realizowanych-w-formie-zdalnej-w-ramach-dzialania-4-3-power,39840</w:t>
        </w:r>
      </w:hyperlink>
    </w:p>
    <w:p w:rsidR="00F43DC8" w:rsidRPr="00703326" w:rsidRDefault="00F43DC8" w:rsidP="00703326">
      <w:pPr>
        <w:pStyle w:val="Akapitzlist"/>
        <w:numPr>
          <w:ilvl w:val="0"/>
          <w:numId w:val="7"/>
        </w:numPr>
        <w:shd w:val="clear" w:color="auto" w:fill="FFFFFF"/>
        <w:spacing w:after="0"/>
        <w:jc w:val="both"/>
        <w:rPr>
          <w:rFonts w:ascii="Cambria" w:eastAsia="Cambria" w:hAnsi="Cambria"/>
        </w:rPr>
      </w:pPr>
      <w:r w:rsidRPr="00703326">
        <w:rPr>
          <w:rFonts w:ascii="Cambria" w:eastAsia="Cambria" w:hAnsi="Cambria"/>
        </w:rPr>
        <w:t>Szczegółowy sposób realizacji poszczególnych modułów szkoleniowych, w tym scenariusze zajęć w ramach modułów, przygotowane zostaną przez Wykonawcę na podstawie modułów udostępnionych przez Zamawiającego. Wypracowane materiały muszą zostać zaakceptowane przez Zamawiającego najpóźniej na 3 dni przed rozpoczęciem szkolenia.</w:t>
      </w:r>
    </w:p>
    <w:p w:rsidR="00380F76" w:rsidRPr="00703326" w:rsidRDefault="00F43DC8" w:rsidP="00703326">
      <w:pPr>
        <w:pStyle w:val="Akapitzlist"/>
        <w:numPr>
          <w:ilvl w:val="0"/>
          <w:numId w:val="7"/>
        </w:numPr>
        <w:shd w:val="clear" w:color="auto" w:fill="FFFFFF"/>
        <w:spacing w:after="0"/>
        <w:jc w:val="both"/>
        <w:rPr>
          <w:rFonts w:ascii="Cambria" w:eastAsia="Cambria" w:hAnsi="Cambria"/>
        </w:rPr>
      </w:pPr>
      <w:r w:rsidRPr="00703326">
        <w:rPr>
          <w:rFonts w:ascii="Cambria" w:eastAsia="Cambria" w:hAnsi="Cambria"/>
          <w:color w:val="000000"/>
        </w:rPr>
        <w:t xml:space="preserve">Szkolenia zostaną przygotowane i przeprowadzone z zachowaniem zasady równości szans </w:t>
      </w:r>
      <w:r w:rsidR="003A3FED" w:rsidRPr="00703326">
        <w:rPr>
          <w:rFonts w:ascii="Cambria" w:eastAsia="Cambria" w:hAnsi="Cambria"/>
          <w:color w:val="000000"/>
        </w:rPr>
        <w:br/>
      </w:r>
      <w:r w:rsidRPr="00703326">
        <w:rPr>
          <w:rFonts w:ascii="Cambria" w:eastAsia="Cambria" w:hAnsi="Cambria"/>
          <w:color w:val="000000"/>
        </w:rPr>
        <w:t xml:space="preserve">i </w:t>
      </w:r>
      <w:r w:rsidRPr="00703326">
        <w:rPr>
          <w:rFonts w:ascii="Cambria" w:eastAsia="Cambria" w:hAnsi="Cambria"/>
        </w:rPr>
        <w:t xml:space="preserve">równego traktowania (kryterium płci, stopnia niesamodzielności, miejsca zamieszkania, obciążeń opiekuńczych i in.). </w:t>
      </w:r>
    </w:p>
    <w:p w:rsidR="00F43DC8" w:rsidRPr="00703326" w:rsidRDefault="00F43DC8" w:rsidP="00703326">
      <w:pPr>
        <w:pStyle w:val="Akapitzlist"/>
        <w:numPr>
          <w:ilvl w:val="0"/>
          <w:numId w:val="7"/>
        </w:numPr>
        <w:shd w:val="clear" w:color="auto" w:fill="FFFFFF"/>
        <w:spacing w:after="0"/>
        <w:jc w:val="both"/>
        <w:rPr>
          <w:rFonts w:ascii="Cambria" w:eastAsia="Cambria" w:hAnsi="Cambria"/>
        </w:rPr>
      </w:pPr>
      <w:r w:rsidRPr="00703326">
        <w:rPr>
          <w:rFonts w:ascii="Cambria" w:eastAsia="Cambria" w:hAnsi="Cambria"/>
        </w:rPr>
        <w:t xml:space="preserve">Sale na czas szkolenia zostaną udostępnione w Warszawie przez </w:t>
      </w:r>
      <w:r w:rsidR="00E00510" w:rsidRPr="00703326">
        <w:rPr>
          <w:rFonts w:ascii="Cambria" w:eastAsia="Cambria" w:hAnsi="Cambria"/>
        </w:rPr>
        <w:t xml:space="preserve">Zamawiającego – </w:t>
      </w:r>
      <w:r w:rsidRPr="00703326">
        <w:rPr>
          <w:rFonts w:ascii="Cambria" w:eastAsia="Cambria" w:hAnsi="Cambria"/>
        </w:rPr>
        <w:t>Lidera Projektu</w:t>
      </w:r>
      <w:r w:rsidR="00E00510" w:rsidRPr="00703326">
        <w:rPr>
          <w:rFonts w:ascii="Cambria" w:eastAsia="Cambria" w:hAnsi="Cambria"/>
        </w:rPr>
        <w:t xml:space="preserve"> tj.</w:t>
      </w:r>
      <w:r w:rsidRPr="00703326">
        <w:rPr>
          <w:rFonts w:ascii="Cambria" w:eastAsia="Cambria" w:hAnsi="Cambria"/>
        </w:rPr>
        <w:t xml:space="preserve"> Uniwersytet Kardynała Stefana Wyszyńskiego w Warszawie. Za terminowe, zgodne z OPZ i zgodne z obostrzeniami związanymi z przeciwdziałaniem COVID-19 udostępnienie sal odpowiada Zama</w:t>
      </w:r>
      <w:r w:rsidR="00C508E1" w:rsidRPr="00703326">
        <w:rPr>
          <w:rFonts w:ascii="Cambria" w:eastAsia="Cambria" w:hAnsi="Cambria"/>
        </w:rPr>
        <w:t xml:space="preserve">wiający. </w:t>
      </w:r>
      <w:r w:rsidRPr="00380F76">
        <w:rPr>
          <w:rFonts w:ascii="Cambria" w:eastAsia="Cambria" w:hAnsi="Cambria" w:cs="Cambria"/>
        </w:rPr>
        <w:t xml:space="preserve">W przypadku realizacji szkolenia w trybie zdalnym Zamawiający zapewni salę </w:t>
      </w:r>
      <w:r w:rsidR="00846063" w:rsidRPr="00380F76">
        <w:rPr>
          <w:rFonts w:ascii="Cambria" w:eastAsia="Cambria" w:hAnsi="Cambria" w:cs="Cambria"/>
        </w:rPr>
        <w:t xml:space="preserve">i </w:t>
      </w:r>
      <w:r w:rsidRPr="00380F76">
        <w:rPr>
          <w:rFonts w:ascii="Cambria" w:eastAsia="Cambria" w:hAnsi="Cambria" w:cs="Cambria"/>
        </w:rPr>
        <w:t>sprzęt niezbędny do realizacji szkoleń w takiej formie.</w:t>
      </w:r>
    </w:p>
    <w:p w:rsidR="002D22AE" w:rsidRPr="00703326" w:rsidRDefault="002D22AE" w:rsidP="00F43DC8">
      <w:pPr>
        <w:pStyle w:val="Akapitzlist"/>
        <w:numPr>
          <w:ilvl w:val="0"/>
          <w:numId w:val="7"/>
        </w:numPr>
        <w:spacing w:after="0"/>
        <w:jc w:val="both"/>
        <w:rPr>
          <w:rFonts w:ascii="Cambria" w:eastAsia="Cambria" w:hAnsi="Cambria"/>
        </w:rPr>
      </w:pPr>
      <w:r>
        <w:rPr>
          <w:rFonts w:ascii="Cambria" w:eastAsia="Cambria" w:hAnsi="Cambria" w:cs="Cambria"/>
        </w:rPr>
        <w:t>Harmonogram szkoleń zostanie ustalony i przekazany Zamawiającemu na minimum 14 dni przed datą rozpoczęcia szkolenia.</w:t>
      </w:r>
    </w:p>
    <w:p w:rsidR="00030785" w:rsidRPr="00703326" w:rsidRDefault="00030785" w:rsidP="00F43DC8">
      <w:pPr>
        <w:pStyle w:val="Akapitzlist"/>
        <w:numPr>
          <w:ilvl w:val="0"/>
          <w:numId w:val="7"/>
        </w:numPr>
        <w:spacing w:after="0"/>
        <w:jc w:val="both"/>
        <w:rPr>
          <w:rFonts w:ascii="Cambria" w:eastAsia="Cambria" w:hAnsi="Cambria"/>
        </w:rPr>
      </w:pPr>
      <w:r>
        <w:rPr>
          <w:rFonts w:ascii="Cambria" w:eastAsia="Cambria" w:hAnsi="Cambria" w:cs="Cambria"/>
        </w:rPr>
        <w:t xml:space="preserve">Wykonawca zobowiązany jest do </w:t>
      </w:r>
      <w:r w:rsidR="00EC34FB">
        <w:rPr>
          <w:rFonts w:ascii="Cambria" w:eastAsia="Cambria" w:hAnsi="Cambria" w:cs="Cambria"/>
        </w:rPr>
        <w:t>przekazania Zamawiającemu wszystkich podpisanych przez uczestników kursu list obecności z poszczególnych dni.</w:t>
      </w:r>
    </w:p>
    <w:p w:rsidR="00C508E1" w:rsidRPr="00703326" w:rsidRDefault="00F43DC8" w:rsidP="00E01838">
      <w:pPr>
        <w:pStyle w:val="Akapitzlist"/>
        <w:numPr>
          <w:ilvl w:val="0"/>
          <w:numId w:val="7"/>
        </w:numPr>
        <w:spacing w:after="0"/>
        <w:jc w:val="both"/>
        <w:rPr>
          <w:rFonts w:ascii="Cambria" w:eastAsia="Cambria" w:hAnsi="Cambria"/>
        </w:rPr>
      </w:pPr>
      <w:r w:rsidRPr="00703326">
        <w:rPr>
          <w:rFonts w:ascii="Cambria" w:eastAsia="Cambria" w:hAnsi="Cambria"/>
        </w:rPr>
        <w:t xml:space="preserve">W przypadku wprowadzenia obostrzeń związanych z COVID dotyczących m.in. zakazu spotkań, szkolenia zostaną zorganizowany jedynie w trybie zdalnym przy zachowaniu warunków wskazanych przez Instytucję Zarządzającą PO WER: </w:t>
      </w:r>
      <w:hyperlink r:id="rId10" w:history="1">
        <w:r w:rsidR="00C508E1" w:rsidRPr="00703326">
          <w:rPr>
            <w:rStyle w:val="Hipercze"/>
            <w:rFonts w:ascii="Cambria" w:eastAsia="Cambria" w:hAnsi="Cambria"/>
          </w:rPr>
          <w:t>https://power.cpe.gov.pl/wiadomosci/zasady-dokumentowania-szkolen-realizowanych-w-formie-zdalnej-w-ramach-dzialania-4-3-power,39840</w:t>
        </w:r>
      </w:hyperlink>
    </w:p>
    <w:p w:rsidR="00F43DC8" w:rsidRPr="00703326" w:rsidRDefault="00F43DC8" w:rsidP="00F43DC8">
      <w:pPr>
        <w:pStyle w:val="Akapitzlist"/>
        <w:numPr>
          <w:ilvl w:val="0"/>
          <w:numId w:val="7"/>
        </w:numPr>
        <w:spacing w:after="0"/>
        <w:jc w:val="both"/>
        <w:rPr>
          <w:rFonts w:ascii="Cambria" w:eastAsia="Cambria" w:hAnsi="Cambria"/>
        </w:rPr>
      </w:pPr>
      <w:r w:rsidRPr="00703326">
        <w:rPr>
          <w:rFonts w:ascii="Cambria" w:eastAsia="Cambria" w:hAnsi="Cambria"/>
        </w:rPr>
        <w:t>Zamawiający zastrzega sobie prawo do wyznaczenia dodatkowej osoby (pracownika), która będzie uczestniczyć w szkoleniu w celu wsparcia oraz weryfikacji jego przebiegu.</w:t>
      </w:r>
    </w:p>
    <w:p w:rsidR="001F047B" w:rsidRPr="00703326" w:rsidRDefault="001F047B" w:rsidP="001F047B">
      <w:pPr>
        <w:pStyle w:val="Akapitzlist"/>
        <w:spacing w:after="0"/>
        <w:ind w:left="360"/>
        <w:jc w:val="both"/>
        <w:rPr>
          <w:rFonts w:ascii="Cambria" w:eastAsia="Cambria" w:hAnsi="Cambria"/>
        </w:rPr>
      </w:pPr>
    </w:p>
    <w:p w:rsidR="00F43DC8" w:rsidRPr="00703326" w:rsidRDefault="00F43DC8" w:rsidP="001F047B">
      <w:pPr>
        <w:pStyle w:val="Akapitzlist"/>
        <w:numPr>
          <w:ilvl w:val="0"/>
          <w:numId w:val="34"/>
        </w:numPr>
        <w:spacing w:after="0"/>
        <w:jc w:val="both"/>
        <w:rPr>
          <w:rFonts w:ascii="Cambria" w:eastAsia="Cambria" w:hAnsi="Cambria"/>
        </w:rPr>
      </w:pPr>
      <w:r w:rsidRPr="00703326">
        <w:rPr>
          <w:rFonts w:ascii="Cambria" w:eastAsia="Cambria" w:hAnsi="Cambria"/>
          <w:b/>
        </w:rPr>
        <w:t>Warunki uczestniczenia w postępowaniu</w:t>
      </w:r>
    </w:p>
    <w:p w:rsidR="00F43DC8" w:rsidRPr="00370FE8" w:rsidRDefault="00F43DC8" w:rsidP="00F43DC8">
      <w:pPr>
        <w:pStyle w:val="Akapitzlist"/>
        <w:numPr>
          <w:ilvl w:val="0"/>
          <w:numId w:val="19"/>
        </w:numPr>
        <w:spacing w:after="0"/>
        <w:jc w:val="both"/>
        <w:rPr>
          <w:rFonts w:ascii="Cambria" w:eastAsia="Cambria" w:hAnsi="Cambria" w:cs="Cambria"/>
        </w:rPr>
      </w:pPr>
      <w:r w:rsidRPr="00370FE8">
        <w:rPr>
          <w:rFonts w:ascii="Cambria" w:eastAsia="Cambria" w:hAnsi="Cambria" w:cs="Cambria"/>
        </w:rPr>
        <w:t xml:space="preserve">Wykonawca </w:t>
      </w:r>
      <w:r>
        <w:rPr>
          <w:rFonts w:ascii="Cambria" w:eastAsia="Cambria" w:hAnsi="Cambria" w:cs="Cambria"/>
        </w:rPr>
        <w:t xml:space="preserve">w ciągu 3 ostatnich lat </w:t>
      </w:r>
      <w:r w:rsidR="00616B09" w:rsidRPr="00E01838">
        <w:rPr>
          <w:rFonts w:ascii="Cambria" w:eastAsia="Cambria" w:hAnsi="Cambria" w:cs="Cambria"/>
        </w:rPr>
        <w:t>zrealizował</w:t>
      </w:r>
      <w:r w:rsidR="00E01838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 xml:space="preserve">min. 2 </w:t>
      </w:r>
      <w:r w:rsidR="00E01838">
        <w:rPr>
          <w:rFonts w:ascii="Cambria" w:eastAsia="Cambria" w:hAnsi="Cambria" w:cs="Cambria"/>
        </w:rPr>
        <w:t xml:space="preserve">odrębne usługi szkoleniowe </w:t>
      </w:r>
      <w:r>
        <w:rPr>
          <w:rFonts w:ascii="Cambria" w:eastAsia="Cambria" w:hAnsi="Cambria" w:cs="Cambria"/>
        </w:rPr>
        <w:t xml:space="preserve">z </w:t>
      </w:r>
      <w:r w:rsidR="00B84834">
        <w:rPr>
          <w:rFonts w:ascii="Cambria" w:eastAsia="Cambria" w:hAnsi="Cambria" w:cs="Cambria"/>
        </w:rPr>
        <w:t> </w:t>
      </w:r>
      <w:r>
        <w:rPr>
          <w:rFonts w:ascii="Cambria" w:eastAsia="Cambria" w:hAnsi="Cambria" w:cs="Cambria"/>
        </w:rPr>
        <w:t>zakresu coachingu w wymiarze min. 200</w:t>
      </w:r>
      <w:r w:rsidR="00E01838">
        <w:rPr>
          <w:rFonts w:ascii="Cambria" w:eastAsia="Cambria" w:hAnsi="Cambria" w:cs="Cambria"/>
        </w:rPr>
        <w:t xml:space="preserve"> godz.</w:t>
      </w:r>
      <w:r>
        <w:rPr>
          <w:rFonts w:ascii="Cambria" w:eastAsia="Cambria" w:hAnsi="Cambria" w:cs="Cambria"/>
        </w:rPr>
        <w:t xml:space="preserve"> </w:t>
      </w:r>
      <w:r w:rsidR="00E01838">
        <w:rPr>
          <w:rFonts w:ascii="Cambria" w:eastAsia="Cambria" w:hAnsi="Cambria" w:cs="Cambria"/>
        </w:rPr>
        <w:t xml:space="preserve">zajęciowych </w:t>
      </w:r>
      <w:r>
        <w:rPr>
          <w:rFonts w:ascii="Cambria" w:eastAsia="Cambria" w:hAnsi="Cambria" w:cs="Cambria"/>
        </w:rPr>
        <w:t>(każd</w:t>
      </w:r>
      <w:r w:rsidR="00E01838">
        <w:rPr>
          <w:rFonts w:ascii="Cambria" w:eastAsia="Cambria" w:hAnsi="Cambria" w:cs="Cambria"/>
        </w:rPr>
        <w:t>a usługa</w:t>
      </w:r>
      <w:r>
        <w:rPr>
          <w:rFonts w:ascii="Cambria" w:eastAsia="Cambria" w:hAnsi="Cambria" w:cs="Cambria"/>
        </w:rPr>
        <w:t>), dla grupy min. 1</w:t>
      </w:r>
      <w:r w:rsidR="00D21173">
        <w:rPr>
          <w:rFonts w:ascii="Cambria" w:eastAsia="Cambria" w:hAnsi="Cambria" w:cs="Cambria"/>
        </w:rPr>
        <w:t>2</w:t>
      </w:r>
      <w:r>
        <w:rPr>
          <w:rFonts w:ascii="Cambria" w:eastAsia="Cambria" w:hAnsi="Cambria" w:cs="Cambria"/>
        </w:rPr>
        <w:t xml:space="preserve"> osób (każd</w:t>
      </w:r>
      <w:r w:rsidR="00E01838">
        <w:rPr>
          <w:rFonts w:ascii="Cambria" w:eastAsia="Cambria" w:hAnsi="Cambria" w:cs="Cambria"/>
        </w:rPr>
        <w:t>a usługa</w:t>
      </w:r>
      <w:r>
        <w:rPr>
          <w:rFonts w:ascii="Cambria" w:eastAsia="Cambria" w:hAnsi="Cambria" w:cs="Cambria"/>
        </w:rPr>
        <w:t>).</w:t>
      </w:r>
    </w:p>
    <w:p w:rsidR="00F43DC8" w:rsidRPr="00914D07" w:rsidRDefault="00F43DC8" w:rsidP="00F43DC8">
      <w:pPr>
        <w:pStyle w:val="Akapitzlist"/>
        <w:numPr>
          <w:ilvl w:val="0"/>
          <w:numId w:val="19"/>
        </w:numPr>
        <w:spacing w:after="0"/>
        <w:jc w:val="both"/>
        <w:rPr>
          <w:rFonts w:ascii="Cambria" w:eastAsia="Cambria" w:hAnsi="Cambria" w:cs="Cambria"/>
        </w:rPr>
      </w:pPr>
      <w:bookmarkStart w:id="0" w:name="_Hlk57887578"/>
      <w:r w:rsidRPr="00914D07">
        <w:rPr>
          <w:rFonts w:ascii="Cambria" w:eastAsia="Cambria" w:hAnsi="Cambria" w:cs="Cambria"/>
        </w:rPr>
        <w:t xml:space="preserve">Wykonawca dysponuje </w:t>
      </w:r>
      <w:r w:rsidR="00616B09" w:rsidRPr="00914D07">
        <w:rPr>
          <w:rFonts w:ascii="Cambria" w:eastAsia="Cambria" w:hAnsi="Cambria" w:cs="Cambria"/>
        </w:rPr>
        <w:t xml:space="preserve">min. 4 osobowym zespołem trenerskim dedykowanym do </w:t>
      </w:r>
      <w:r w:rsidR="00B84834">
        <w:rPr>
          <w:rFonts w:ascii="Cambria" w:eastAsia="Cambria" w:hAnsi="Cambria" w:cs="Cambria"/>
        </w:rPr>
        <w:t> </w:t>
      </w:r>
      <w:r w:rsidR="00616B09" w:rsidRPr="00914D07">
        <w:rPr>
          <w:rFonts w:ascii="Cambria" w:eastAsia="Cambria" w:hAnsi="Cambria" w:cs="Cambria"/>
        </w:rPr>
        <w:t xml:space="preserve">realizacji usługi. Każda </w:t>
      </w:r>
      <w:r w:rsidR="00F321A3" w:rsidRPr="00914D07">
        <w:rPr>
          <w:rFonts w:ascii="Cambria" w:eastAsia="Cambria" w:hAnsi="Cambria" w:cs="Cambria"/>
        </w:rPr>
        <w:t>z osób wchodzących</w:t>
      </w:r>
      <w:r w:rsidR="00616B09" w:rsidRPr="00914D07">
        <w:rPr>
          <w:rFonts w:ascii="Cambria" w:eastAsia="Cambria" w:hAnsi="Cambria" w:cs="Cambria"/>
        </w:rPr>
        <w:t xml:space="preserve"> w skład zespołu tr</w:t>
      </w:r>
      <w:r w:rsidR="00F321A3" w:rsidRPr="00914D07">
        <w:rPr>
          <w:rFonts w:ascii="Cambria" w:eastAsia="Cambria" w:hAnsi="Cambria" w:cs="Cambria"/>
        </w:rPr>
        <w:t>enerskiego musi spełniać wszystkie poniższe</w:t>
      </w:r>
      <w:r w:rsidR="00616B09" w:rsidRPr="00914D07">
        <w:rPr>
          <w:rFonts w:ascii="Cambria" w:eastAsia="Cambria" w:hAnsi="Cambria" w:cs="Cambria"/>
        </w:rPr>
        <w:t xml:space="preserve"> </w:t>
      </w:r>
      <w:r w:rsidR="00F321A3" w:rsidRPr="00914D07">
        <w:rPr>
          <w:rFonts w:ascii="Cambria" w:eastAsia="Cambria" w:hAnsi="Cambria" w:cs="Cambria"/>
        </w:rPr>
        <w:t>kryteria w zakresie kwalifikacji i doświadczenia</w:t>
      </w:r>
      <w:r w:rsidRPr="00914D07">
        <w:rPr>
          <w:rFonts w:ascii="Cambria" w:eastAsia="Cambria" w:hAnsi="Cambria" w:cs="Cambria"/>
        </w:rPr>
        <w:t>:</w:t>
      </w:r>
    </w:p>
    <w:p w:rsidR="00616B09" w:rsidRPr="00616B09" w:rsidRDefault="00F321A3" w:rsidP="00616B09">
      <w:pPr>
        <w:pStyle w:val="Akapitzlist"/>
        <w:numPr>
          <w:ilvl w:val="0"/>
          <w:numId w:val="21"/>
        </w:numPr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posiadać certyfikat ukończenia</w:t>
      </w:r>
      <w:r w:rsidR="00616B09" w:rsidRPr="00616B09">
        <w:rPr>
          <w:rFonts w:ascii="Cambria" w:eastAsia="Cambria" w:hAnsi="Cambria" w:cs="Cambria"/>
        </w:rPr>
        <w:t xml:space="preserve"> szkolenia</w:t>
      </w:r>
      <w:r w:rsidR="00E01838">
        <w:rPr>
          <w:rFonts w:ascii="Cambria" w:eastAsia="Cambria" w:hAnsi="Cambria" w:cs="Cambria"/>
        </w:rPr>
        <w:t xml:space="preserve"> (kursu)</w:t>
      </w:r>
      <w:r w:rsidR="00616B09" w:rsidRPr="00616B09">
        <w:rPr>
          <w:rFonts w:ascii="Cambria" w:eastAsia="Cambria" w:hAnsi="Cambria" w:cs="Cambria"/>
        </w:rPr>
        <w:t xml:space="preserve"> dla coachów w wymiarze nie mniejszym niż 200</w:t>
      </w:r>
      <w:r w:rsidR="00E01838">
        <w:rPr>
          <w:rFonts w:ascii="Cambria" w:eastAsia="Cambria" w:hAnsi="Cambria" w:cs="Cambria"/>
        </w:rPr>
        <w:t xml:space="preserve"> godz. zajęciowych</w:t>
      </w:r>
      <w:r w:rsidR="00616B09" w:rsidRPr="00616B09">
        <w:rPr>
          <w:rFonts w:ascii="Cambria" w:eastAsia="Cambria" w:hAnsi="Cambria" w:cs="Cambria"/>
        </w:rPr>
        <w:t xml:space="preserve">, </w:t>
      </w:r>
    </w:p>
    <w:bookmarkEnd w:id="0"/>
    <w:p w:rsidR="00F43DC8" w:rsidRPr="00616B09" w:rsidRDefault="00616B09" w:rsidP="00616B09">
      <w:pPr>
        <w:spacing w:after="0"/>
        <w:ind w:left="360"/>
        <w:jc w:val="both"/>
        <w:rPr>
          <w:rFonts w:ascii="Cambria" w:eastAsia="Cambria" w:hAnsi="Cambria" w:cs="Cambria"/>
        </w:rPr>
      </w:pPr>
      <w:r w:rsidRPr="00616B09">
        <w:rPr>
          <w:rFonts w:ascii="Cambria" w:eastAsia="Cambria" w:hAnsi="Cambria" w:cs="Cambria"/>
        </w:rPr>
        <w:t xml:space="preserve">oraz </w:t>
      </w:r>
      <w:r w:rsidR="00F321A3">
        <w:rPr>
          <w:rFonts w:ascii="Cambria" w:eastAsia="Cambria" w:hAnsi="Cambria" w:cs="Cambria"/>
        </w:rPr>
        <w:t>dodatkowo</w:t>
      </w:r>
      <w:r w:rsidRPr="00616B09">
        <w:rPr>
          <w:rFonts w:ascii="Cambria" w:eastAsia="Cambria" w:hAnsi="Cambria" w:cs="Cambria"/>
        </w:rPr>
        <w:t>:</w:t>
      </w:r>
    </w:p>
    <w:p w:rsidR="00F321A3" w:rsidRDefault="00616B09" w:rsidP="00616B09">
      <w:pPr>
        <w:pStyle w:val="Akapitzlist"/>
        <w:numPr>
          <w:ilvl w:val="0"/>
          <w:numId w:val="9"/>
        </w:numPr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min. 2</w:t>
      </w:r>
      <w:r w:rsidR="00CA7527">
        <w:rPr>
          <w:rFonts w:ascii="Cambria" w:eastAsia="Cambria" w:hAnsi="Cambria" w:cs="Cambria"/>
        </w:rPr>
        <w:t xml:space="preserve"> osoby z zespołu trenerskiego</w:t>
      </w:r>
      <w:r w:rsidR="00F321A3">
        <w:rPr>
          <w:rFonts w:ascii="Cambria" w:eastAsia="Cambria" w:hAnsi="Cambria" w:cs="Cambria"/>
        </w:rPr>
        <w:t xml:space="preserve"> muszą mieć doświadczenie w prowadzeniu szkoleń z zakresu coachingu, tzn. samodzielnie przeprowadziły szkolenia </w:t>
      </w:r>
      <w:r>
        <w:rPr>
          <w:rFonts w:ascii="Cambria" w:eastAsia="Cambria" w:hAnsi="Cambria" w:cs="Cambria"/>
        </w:rPr>
        <w:t xml:space="preserve">z coachingu </w:t>
      </w:r>
      <w:r w:rsidR="00F321A3">
        <w:rPr>
          <w:rFonts w:ascii="Cambria" w:eastAsia="Cambria" w:hAnsi="Cambria" w:cs="Cambria"/>
        </w:rPr>
        <w:t>w wymiarze min. 200</w:t>
      </w:r>
      <w:r w:rsidR="00E01838">
        <w:rPr>
          <w:rFonts w:ascii="Cambria" w:eastAsia="Cambria" w:hAnsi="Cambria" w:cs="Cambria"/>
        </w:rPr>
        <w:t xml:space="preserve"> godzin</w:t>
      </w:r>
      <w:r w:rsidR="00F321A3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 xml:space="preserve">(każda z osób) </w:t>
      </w:r>
    </w:p>
    <w:p w:rsidR="00616B09" w:rsidRDefault="00F321A3" w:rsidP="00616B09">
      <w:pPr>
        <w:pStyle w:val="Akapitzlist"/>
        <w:numPr>
          <w:ilvl w:val="0"/>
          <w:numId w:val="9"/>
        </w:numPr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min. 2 osoby z zespołu trenerskiego musza mieć doświadczenie w prowadzeniu sesji coachingowych tzn. samodzielnie</w:t>
      </w:r>
      <w:r w:rsidR="00616B09">
        <w:rPr>
          <w:rFonts w:ascii="Cambria" w:eastAsia="Cambria" w:hAnsi="Cambria" w:cs="Cambria"/>
        </w:rPr>
        <w:t xml:space="preserve"> przeprowadziły sesje coachingowe w wymiarze min. 100</w:t>
      </w:r>
      <w:r w:rsidR="00E01838">
        <w:rPr>
          <w:rFonts w:ascii="Cambria" w:eastAsia="Cambria" w:hAnsi="Cambria" w:cs="Cambria"/>
        </w:rPr>
        <w:t xml:space="preserve"> godzin zegarowych</w:t>
      </w:r>
      <w:r w:rsidR="00616B09">
        <w:rPr>
          <w:rFonts w:ascii="Cambria" w:eastAsia="Cambria" w:hAnsi="Cambria" w:cs="Cambria"/>
        </w:rPr>
        <w:t xml:space="preserve"> (każda z osób),</w:t>
      </w:r>
    </w:p>
    <w:p w:rsidR="00616B09" w:rsidRPr="00E31429" w:rsidRDefault="00616B09" w:rsidP="00E31429">
      <w:pPr>
        <w:pStyle w:val="Akapitzlist"/>
        <w:numPr>
          <w:ilvl w:val="0"/>
          <w:numId w:val="9"/>
        </w:numPr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min. 2 </w:t>
      </w:r>
      <w:r w:rsidR="00CA7527">
        <w:rPr>
          <w:rFonts w:ascii="Cambria" w:eastAsia="Cambria" w:hAnsi="Cambria" w:cs="Cambria"/>
        </w:rPr>
        <w:t>osoby z zespołu trenerskiego</w:t>
      </w:r>
      <w:r w:rsidR="00F321A3">
        <w:rPr>
          <w:rFonts w:ascii="Cambria" w:eastAsia="Cambria" w:hAnsi="Cambria" w:cs="Cambria"/>
        </w:rPr>
        <w:t xml:space="preserve"> muszą mieć doświadczenie w prowadzeniu szkoleń z zakresu coachingu sukcesji tzn. przeprowadziły samodzielnie szkolenia z zakresu coachingu sukcesji w wymiarze min. 30h (każda z osób), </w:t>
      </w:r>
      <w:r w:rsidR="00E31429">
        <w:rPr>
          <w:rFonts w:ascii="Cambria" w:eastAsia="Cambria" w:hAnsi="Cambria" w:cs="Cambria"/>
        </w:rPr>
        <w:t xml:space="preserve">które były częścią kursu </w:t>
      </w:r>
      <w:r w:rsidRPr="00E31429">
        <w:rPr>
          <w:rFonts w:ascii="Cambria" w:eastAsia="Cambria" w:hAnsi="Cambria" w:cs="Cambria"/>
        </w:rPr>
        <w:t xml:space="preserve">trwającego min. 150 </w:t>
      </w:r>
      <w:r w:rsidR="00E01838">
        <w:rPr>
          <w:rFonts w:ascii="Cambria" w:eastAsia="Cambria" w:hAnsi="Cambria" w:cs="Cambria"/>
        </w:rPr>
        <w:t>godzin</w:t>
      </w:r>
      <w:r w:rsidRPr="00E31429">
        <w:rPr>
          <w:rFonts w:ascii="Cambria" w:eastAsia="Cambria" w:hAnsi="Cambria" w:cs="Cambria"/>
        </w:rPr>
        <w:t xml:space="preserve"> zajęciowych,</w:t>
      </w:r>
      <w:r>
        <w:rPr>
          <w:rStyle w:val="Odwoanieprzypisudolnego"/>
          <w:rFonts w:ascii="Cambria" w:eastAsia="Cambria" w:hAnsi="Cambria" w:cs="Cambria"/>
        </w:rPr>
        <w:footnoteReference w:id="2"/>
      </w:r>
    </w:p>
    <w:p w:rsidR="00F43DC8" w:rsidRDefault="00616B09" w:rsidP="00CA7527">
      <w:pPr>
        <w:pStyle w:val="Akapitzlist"/>
        <w:numPr>
          <w:ilvl w:val="0"/>
          <w:numId w:val="9"/>
        </w:numPr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min. 1 </w:t>
      </w:r>
      <w:r w:rsidR="00CA7527">
        <w:rPr>
          <w:rFonts w:ascii="Cambria" w:eastAsia="Cambria" w:hAnsi="Cambria" w:cs="Cambria"/>
        </w:rPr>
        <w:t>osoba z zespołu trenerskiego</w:t>
      </w:r>
      <w:r w:rsidR="00E31429">
        <w:rPr>
          <w:rFonts w:ascii="Cambria" w:eastAsia="Cambria" w:hAnsi="Cambria" w:cs="Cambria"/>
        </w:rPr>
        <w:t xml:space="preserve"> musi mieć doświadczenie w prowadzeniu superwizji tzn. samodzielnie</w:t>
      </w:r>
      <w:r>
        <w:rPr>
          <w:rFonts w:ascii="Cambria" w:eastAsia="Cambria" w:hAnsi="Cambria" w:cs="Cambria"/>
        </w:rPr>
        <w:t xml:space="preserve"> przeprowadziła min. 50</w:t>
      </w:r>
      <w:r w:rsidR="00E01838">
        <w:rPr>
          <w:rFonts w:ascii="Cambria" w:eastAsia="Cambria" w:hAnsi="Cambria" w:cs="Cambria"/>
        </w:rPr>
        <w:t xml:space="preserve"> godzin zegarowych</w:t>
      </w:r>
      <w:r>
        <w:rPr>
          <w:rFonts w:ascii="Cambria" w:eastAsia="Cambria" w:hAnsi="Cambria" w:cs="Cambria"/>
        </w:rPr>
        <w:t xml:space="preserve"> superwizji coachingowej.</w:t>
      </w:r>
    </w:p>
    <w:p w:rsidR="00DF6E69" w:rsidRPr="00DF6E69" w:rsidRDefault="00DF6E69" w:rsidP="00B84834">
      <w:pPr>
        <w:spacing w:after="0"/>
        <w:jc w:val="both"/>
        <w:rPr>
          <w:rFonts w:ascii="Cambria" w:eastAsia="Cambria" w:hAnsi="Cambria" w:cs="Cambria"/>
        </w:rPr>
      </w:pPr>
    </w:p>
    <w:p w:rsidR="00F43DC8" w:rsidRPr="00703326" w:rsidRDefault="00F43DC8" w:rsidP="001F047B">
      <w:pPr>
        <w:pStyle w:val="Akapitzlist"/>
        <w:numPr>
          <w:ilvl w:val="0"/>
          <w:numId w:val="34"/>
        </w:numPr>
        <w:spacing w:after="0"/>
        <w:jc w:val="both"/>
        <w:rPr>
          <w:rFonts w:ascii="Cambria" w:eastAsia="Cambria" w:hAnsi="Cambria"/>
          <w:b/>
        </w:rPr>
      </w:pPr>
      <w:r w:rsidRPr="00703326">
        <w:rPr>
          <w:rFonts w:ascii="Cambria" w:eastAsia="Cambria" w:hAnsi="Cambria"/>
          <w:b/>
        </w:rPr>
        <w:t>Program szkoleń</w:t>
      </w:r>
    </w:p>
    <w:p w:rsidR="00F43DC8" w:rsidRPr="00703326" w:rsidRDefault="00F43DC8" w:rsidP="00F43DC8">
      <w:pPr>
        <w:spacing w:after="0"/>
        <w:jc w:val="both"/>
        <w:rPr>
          <w:rFonts w:ascii="Cambria" w:eastAsia="Cambria" w:hAnsi="Cambria"/>
        </w:rPr>
      </w:pPr>
      <w:r w:rsidRPr="00703326">
        <w:rPr>
          <w:rFonts w:ascii="Cambria" w:eastAsia="Cambria" w:hAnsi="Cambria"/>
        </w:rPr>
        <w:t xml:space="preserve">Ramowy program szkolenia </w:t>
      </w:r>
      <w:r w:rsidRPr="00703326">
        <w:rPr>
          <w:rFonts w:ascii="Cambria" w:eastAsia="Cambria" w:hAnsi="Cambria"/>
          <w:bCs/>
        </w:rPr>
        <w:t>coachingu sukcesji</w:t>
      </w:r>
      <w:r w:rsidRPr="00703326">
        <w:rPr>
          <w:rFonts w:ascii="Cambria" w:eastAsia="Cambria" w:hAnsi="Cambria"/>
        </w:rPr>
        <w:t xml:space="preserve"> obejmuje realizację następujących 16 modułów szkoleniowych:</w:t>
      </w:r>
    </w:p>
    <w:tbl>
      <w:tblPr>
        <w:tblW w:w="9209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444"/>
        <w:gridCol w:w="4234"/>
        <w:gridCol w:w="3592"/>
        <w:gridCol w:w="939"/>
      </w:tblGrid>
      <w:tr w:rsidR="00F43DC8" w:rsidRPr="00703326" w:rsidTr="000D01B1">
        <w:trPr>
          <w:trHeight w:val="54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C8" w:rsidRPr="00A81EE6" w:rsidRDefault="00F43DC8" w:rsidP="000D01B1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81EE6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C8" w:rsidRPr="00A81EE6" w:rsidRDefault="00F43DC8" w:rsidP="000D01B1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81EE6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C8" w:rsidRPr="00A81EE6" w:rsidRDefault="00F43DC8" w:rsidP="000D01B1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81EE6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C8" w:rsidRPr="00A81EE6" w:rsidRDefault="00F43DC8" w:rsidP="000D01B1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81EE6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>Liczba godzin</w:t>
            </w:r>
          </w:p>
        </w:tc>
      </w:tr>
      <w:tr w:rsidR="00F43DC8" w:rsidRPr="00703326" w:rsidTr="000D01B1">
        <w:trPr>
          <w:trHeight w:val="5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C8" w:rsidRPr="00A81EE6" w:rsidRDefault="00F43DC8" w:rsidP="000D01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A81EE6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C8" w:rsidRPr="00A81EE6" w:rsidRDefault="00F43DC8" w:rsidP="000D01B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A81EE6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Podstawy wiedzy o coachingu: coaching i proces coachingowy - podejścia, techniki, metody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C8" w:rsidRPr="00A81EE6" w:rsidRDefault="00E31429" w:rsidP="000D01B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10h wykładów, 2</w:t>
            </w:r>
            <w:r w:rsidR="00F43DC8" w:rsidRPr="00A81EE6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h ćwiczeń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C8" w:rsidRPr="00A81EE6" w:rsidRDefault="00F43DC8" w:rsidP="000D01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703326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F43DC8" w:rsidRPr="00703326" w:rsidTr="000D01B1">
        <w:trPr>
          <w:trHeight w:val="28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C8" w:rsidRPr="00A81EE6" w:rsidRDefault="00F43DC8" w:rsidP="000D01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A81EE6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C8" w:rsidRPr="00A81EE6" w:rsidRDefault="00F43DC8" w:rsidP="000D01B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A81EE6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Istota przedsiębiorczości rodzinnej.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C8" w:rsidRPr="00A81EE6" w:rsidRDefault="00E31429" w:rsidP="000D01B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4h wykładów, 4</w:t>
            </w:r>
            <w:r w:rsidR="00F43DC8" w:rsidRPr="00A81EE6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h ćwiczeń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C8" w:rsidRPr="00A81EE6" w:rsidRDefault="00F43DC8" w:rsidP="000D01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A81EE6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F43DC8" w:rsidRPr="00703326" w:rsidTr="000D01B1">
        <w:trPr>
          <w:trHeight w:val="28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C8" w:rsidRPr="00A81EE6" w:rsidRDefault="00F43DC8" w:rsidP="000D01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A81EE6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C8" w:rsidRPr="00A81EE6" w:rsidRDefault="00F43DC8" w:rsidP="000D01B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A81EE6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Firma rodzinna jako biznes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C8" w:rsidRPr="00A81EE6" w:rsidRDefault="00E31429" w:rsidP="000D01B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4h wykładów, 8</w:t>
            </w:r>
            <w:r w:rsidR="00F43DC8" w:rsidRPr="00A81EE6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h ćwiczeń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C8" w:rsidRPr="00A81EE6" w:rsidRDefault="00F43DC8" w:rsidP="000D01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703326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F43DC8" w:rsidRPr="00703326" w:rsidTr="000D01B1">
        <w:trPr>
          <w:trHeight w:val="28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C8" w:rsidRPr="00A81EE6" w:rsidRDefault="00F43DC8" w:rsidP="000D01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A81EE6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C8" w:rsidRPr="00A81EE6" w:rsidRDefault="00F43DC8" w:rsidP="000D01B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A81EE6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Zarządzanie w firmie rodzinnej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C8" w:rsidRPr="00A81EE6" w:rsidRDefault="00E31429" w:rsidP="00E31429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4h wykładów, 8</w:t>
            </w:r>
            <w:r w:rsidR="00F43DC8" w:rsidRPr="00A81EE6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h ćwiczeń/warsztatów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C8" w:rsidRPr="00A81EE6" w:rsidRDefault="00F43DC8" w:rsidP="000D01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A81EE6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F43DC8" w:rsidRPr="00703326" w:rsidTr="000D01B1">
        <w:trPr>
          <w:trHeight w:val="28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C8" w:rsidRPr="00A81EE6" w:rsidRDefault="00F43DC8" w:rsidP="000D01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A81EE6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C8" w:rsidRPr="00A81EE6" w:rsidRDefault="00F43DC8" w:rsidP="000D01B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A81EE6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Zarządzanie zmianą w kontekście sukcesji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C8" w:rsidRPr="00A81EE6" w:rsidRDefault="00E31429" w:rsidP="000D01B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4h wykładów, 4</w:t>
            </w:r>
            <w:r w:rsidR="00F43DC8" w:rsidRPr="00A81EE6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h ćwiczeń i warsztatów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C8" w:rsidRPr="00A81EE6" w:rsidRDefault="00F43DC8" w:rsidP="000D01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703326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F43DC8" w:rsidRPr="00703326" w:rsidTr="000D01B1">
        <w:trPr>
          <w:trHeight w:val="28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C8" w:rsidRPr="00A81EE6" w:rsidRDefault="00F43DC8" w:rsidP="000D01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A81EE6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C8" w:rsidRPr="00A81EE6" w:rsidRDefault="00F43DC8" w:rsidP="000D01B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A81EE6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Modele konfliktów i modele zarządzania konfliktami 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C8" w:rsidRPr="00A81EE6" w:rsidRDefault="00E31429" w:rsidP="000D01B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8h wykładów, 8</w:t>
            </w:r>
            <w:r w:rsidR="00F43DC8" w:rsidRPr="00A81EE6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h ćwiczeń i warsztatów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C8" w:rsidRPr="00A81EE6" w:rsidRDefault="00F43DC8" w:rsidP="000D01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703326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  <w:tr w:rsidR="00F43DC8" w:rsidRPr="00703326" w:rsidTr="000D01B1">
        <w:trPr>
          <w:trHeight w:val="28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C8" w:rsidRPr="00A81EE6" w:rsidRDefault="00F43DC8" w:rsidP="000D01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A81EE6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C8" w:rsidRPr="00A81EE6" w:rsidRDefault="00F43DC8" w:rsidP="000D01B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A81EE6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Wartości w firmie rodzinnej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C8" w:rsidRPr="00A81EE6" w:rsidRDefault="00E31429" w:rsidP="000D01B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4h wykładu, 4</w:t>
            </w:r>
            <w:r w:rsidR="00F43DC8" w:rsidRPr="00A81EE6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h ćwiczeń i warsztatów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C8" w:rsidRPr="00A81EE6" w:rsidRDefault="00F43DC8" w:rsidP="000D01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703326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F43DC8" w:rsidRPr="00703326" w:rsidTr="000D01B1">
        <w:trPr>
          <w:trHeight w:val="5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C8" w:rsidRPr="00A81EE6" w:rsidRDefault="00F43DC8" w:rsidP="000D01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A81EE6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C8" w:rsidRPr="00A81EE6" w:rsidRDefault="00F43DC8" w:rsidP="000D01B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A81EE6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Aspekty prawne, majątkowe i finansowe procesu sukcesji i budowy planu sukcesji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C8" w:rsidRPr="00A81EE6" w:rsidRDefault="00E31429" w:rsidP="000D01B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6h wykładów, 2</w:t>
            </w:r>
            <w:r w:rsidR="00F43DC8" w:rsidRPr="00A81EE6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h warsztatów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C8" w:rsidRPr="00A81EE6" w:rsidRDefault="00F43DC8" w:rsidP="000D01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A81EE6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F43DC8" w:rsidRPr="00703326" w:rsidTr="000D01B1">
        <w:trPr>
          <w:trHeight w:val="28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C8" w:rsidRPr="00A81EE6" w:rsidRDefault="00F43DC8" w:rsidP="000D01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A81EE6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C8" w:rsidRPr="00A81EE6" w:rsidRDefault="00F43DC8" w:rsidP="000D01B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A81EE6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System rodzinny w firmie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C8" w:rsidRPr="00A81EE6" w:rsidRDefault="00E31429" w:rsidP="000D01B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10h wykładów, 10</w:t>
            </w:r>
            <w:r w:rsidR="00F43DC8" w:rsidRPr="00A81EE6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h warsztatów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C8" w:rsidRPr="00A81EE6" w:rsidRDefault="00F43DC8" w:rsidP="000D01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A81EE6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F43DC8" w:rsidRPr="00703326" w:rsidTr="000D01B1">
        <w:trPr>
          <w:trHeight w:val="5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C8" w:rsidRPr="00A81EE6" w:rsidRDefault="00F43DC8" w:rsidP="000D01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A81EE6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C8" w:rsidRPr="00A81EE6" w:rsidRDefault="00F43DC8" w:rsidP="000D01B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A81EE6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Proces coachingowy, metodyka coachingowa, techniki i narzędzia 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C8" w:rsidRPr="00A81EE6" w:rsidRDefault="00E31429" w:rsidP="000D01B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6h wykładów, 26</w:t>
            </w:r>
            <w:r w:rsidR="00F43DC8" w:rsidRPr="00A81EE6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h ćwiczeń i warsztatów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C8" w:rsidRPr="00A81EE6" w:rsidRDefault="00F43DC8" w:rsidP="000D01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A81EE6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32</w:t>
            </w:r>
          </w:p>
        </w:tc>
      </w:tr>
      <w:tr w:rsidR="00F43DC8" w:rsidRPr="00703326" w:rsidTr="000D01B1">
        <w:trPr>
          <w:trHeight w:val="28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C8" w:rsidRPr="00A81EE6" w:rsidRDefault="00F43DC8" w:rsidP="000D01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A81EE6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C8" w:rsidRPr="00A81EE6" w:rsidRDefault="00F43DC8" w:rsidP="000D01B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A81EE6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Ład rodzinny, konstytucje rodzinne i fundacje rodzinne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C8" w:rsidRPr="00A81EE6" w:rsidRDefault="00E31429" w:rsidP="000D01B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8h wykładów, 8</w:t>
            </w:r>
            <w:r w:rsidR="00F43DC8" w:rsidRPr="00A81EE6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h warsztatów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C8" w:rsidRPr="00A81EE6" w:rsidRDefault="00F43DC8" w:rsidP="000D01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A81EE6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  <w:tr w:rsidR="00F43DC8" w:rsidRPr="00703326" w:rsidTr="000D01B1">
        <w:trPr>
          <w:trHeight w:val="5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C8" w:rsidRPr="00A81EE6" w:rsidRDefault="00F43DC8" w:rsidP="000D01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A81EE6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C8" w:rsidRPr="00A81EE6" w:rsidRDefault="00F43DC8" w:rsidP="000D01B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A81EE6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Kompetencje coacha – Komunikacja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C8" w:rsidRPr="00A81EE6" w:rsidRDefault="00E31429" w:rsidP="00E31429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4</w:t>
            </w:r>
            <w:r w:rsidR="00F43DC8" w:rsidRPr="00A81EE6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h wykładów, 12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h</w:t>
            </w:r>
            <w:r w:rsidR="00F43DC8" w:rsidRPr="00A81EE6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 ćwiczeń i warsztatów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C8" w:rsidRPr="00A81EE6" w:rsidRDefault="00F43DC8" w:rsidP="000D01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A81EE6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  <w:tr w:rsidR="00F43DC8" w:rsidRPr="00703326" w:rsidTr="000D01B1">
        <w:trPr>
          <w:trHeight w:val="5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C8" w:rsidRPr="00A81EE6" w:rsidRDefault="00F43DC8" w:rsidP="000D01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A81EE6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C8" w:rsidRPr="00A81EE6" w:rsidRDefault="00F43DC8" w:rsidP="000D01B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A81EE6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Uzyskiwanie balansu pomiędzy rozwojem firmy, rodziny oraz zawodowym i osobistym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C8" w:rsidRPr="00A81EE6" w:rsidRDefault="00E31429" w:rsidP="000D01B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4h wykładów, 12</w:t>
            </w:r>
            <w:r w:rsidR="00F43DC8" w:rsidRPr="00A81EE6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h ćwiczeń i warsztatów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C8" w:rsidRPr="00A81EE6" w:rsidRDefault="00F43DC8" w:rsidP="000D01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A81EE6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  <w:tr w:rsidR="00F43DC8" w:rsidRPr="00703326" w:rsidTr="000D01B1">
        <w:trPr>
          <w:trHeight w:val="28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C8" w:rsidRPr="00A81EE6" w:rsidRDefault="00F43DC8" w:rsidP="000D01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A81EE6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C8" w:rsidRPr="00A81EE6" w:rsidRDefault="00F43DC8" w:rsidP="000D01B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A81EE6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Zespołowe metody pracy coachingowej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C8" w:rsidRPr="00A81EE6" w:rsidRDefault="00E31429" w:rsidP="000D01B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4h wykładów, 14</w:t>
            </w:r>
            <w:r w:rsidR="00F43DC8" w:rsidRPr="00A81EE6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h ćwiczeń i warsztatów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C8" w:rsidRPr="00A81EE6" w:rsidRDefault="00F43DC8" w:rsidP="000D01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A81EE6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18</w:t>
            </w:r>
          </w:p>
        </w:tc>
      </w:tr>
      <w:tr w:rsidR="00F43DC8" w:rsidRPr="00703326" w:rsidTr="000D01B1">
        <w:trPr>
          <w:trHeight w:val="811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C8" w:rsidRPr="00A81EE6" w:rsidRDefault="00F43DC8" w:rsidP="000D01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A81EE6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C8" w:rsidRPr="00A81EE6" w:rsidRDefault="00F43DC8" w:rsidP="000D01B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A81EE6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Ewaluacja procesu coachingowego - Pomiar efektów (ewaluacja) pracy coacha oraz superwizja - element ewaluacji i rozwoju coacha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C8" w:rsidRPr="00A81EE6" w:rsidRDefault="00E31429" w:rsidP="000D01B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4h mini-wykładów, 12</w:t>
            </w:r>
            <w:r w:rsidR="00F43DC8" w:rsidRPr="00A81EE6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h ćwiczeń i warsztatów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C8" w:rsidRPr="00A81EE6" w:rsidRDefault="00F43DC8" w:rsidP="000D01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A81EE6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  <w:tr w:rsidR="00F43DC8" w:rsidRPr="00703326" w:rsidTr="000D01B1">
        <w:trPr>
          <w:trHeight w:val="5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C8" w:rsidRPr="00A81EE6" w:rsidRDefault="00F43DC8" w:rsidP="000D01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A81EE6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C8" w:rsidRPr="00A81EE6" w:rsidRDefault="00F43DC8" w:rsidP="000D01B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A81EE6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Kompetencje coacha i ścieżka profesjonalizacji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C8" w:rsidRPr="00A81EE6" w:rsidRDefault="00F43DC8" w:rsidP="00E31429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A81EE6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4</w:t>
            </w:r>
            <w:r w:rsidR="00E31429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h mini-wykładów, 4</w:t>
            </w:r>
            <w:r w:rsidRPr="00A81EE6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h ćwiczeń i warsztatów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C8" w:rsidRPr="00A81EE6" w:rsidRDefault="00F43DC8" w:rsidP="000D01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A81EE6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F43DC8" w:rsidRPr="00703326" w:rsidTr="000D01B1">
        <w:trPr>
          <w:trHeight w:val="28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C8" w:rsidRPr="00A81EE6" w:rsidRDefault="00F43DC8" w:rsidP="000D01B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A81EE6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C8" w:rsidRPr="00A81EE6" w:rsidRDefault="00F43DC8" w:rsidP="000D01B1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A81EE6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Łączna liczba godzin szkolenia: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C8" w:rsidRPr="00A81EE6" w:rsidRDefault="00F43DC8" w:rsidP="000D01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A81EE6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226</w:t>
            </w:r>
          </w:p>
        </w:tc>
      </w:tr>
    </w:tbl>
    <w:p w:rsidR="00F43DC8" w:rsidRPr="00703326" w:rsidRDefault="00F43DC8" w:rsidP="00F43DC8">
      <w:pPr>
        <w:spacing w:after="0"/>
        <w:jc w:val="both"/>
        <w:rPr>
          <w:rFonts w:ascii="Cambria" w:eastAsia="Cambria" w:hAnsi="Cambria"/>
        </w:rPr>
      </w:pPr>
    </w:p>
    <w:p w:rsidR="00F43DC8" w:rsidRPr="007C7793" w:rsidRDefault="00F43DC8" w:rsidP="001F047B">
      <w:pPr>
        <w:pStyle w:val="Akapitzlist"/>
        <w:numPr>
          <w:ilvl w:val="0"/>
          <w:numId w:val="34"/>
        </w:numPr>
        <w:spacing w:after="0"/>
        <w:jc w:val="both"/>
        <w:rPr>
          <w:rFonts w:ascii="Cambria" w:eastAsia="Cambria" w:hAnsi="Cambria" w:cs="Cambria"/>
          <w:b/>
          <w:color w:val="000000"/>
        </w:rPr>
      </w:pPr>
      <w:r w:rsidRPr="007C7793">
        <w:rPr>
          <w:rFonts w:ascii="Cambria" w:eastAsia="Cambria" w:hAnsi="Cambria" w:cs="Cambria"/>
          <w:b/>
          <w:color w:val="000000"/>
        </w:rPr>
        <w:t>Do zadań i obowiązków Wykonawcy należy w szczególności:</w:t>
      </w:r>
    </w:p>
    <w:p w:rsidR="00F43DC8" w:rsidRPr="00AC0785" w:rsidRDefault="00F43DC8" w:rsidP="00F43DC8">
      <w:pPr>
        <w:pStyle w:val="Akapitzlist"/>
        <w:numPr>
          <w:ilvl w:val="0"/>
          <w:numId w:val="14"/>
        </w:numPr>
        <w:spacing w:after="0"/>
        <w:jc w:val="both"/>
        <w:rPr>
          <w:rFonts w:ascii="Cambria" w:eastAsia="Cambria" w:hAnsi="Cambria" w:cs="Cambria"/>
        </w:rPr>
      </w:pPr>
      <w:r w:rsidRPr="00AC0785">
        <w:rPr>
          <w:rFonts w:ascii="Cambria" w:eastAsia="Cambria" w:hAnsi="Cambria" w:cs="Cambria"/>
        </w:rPr>
        <w:t>Prz</w:t>
      </w:r>
      <w:r>
        <w:rPr>
          <w:rFonts w:ascii="Cambria" w:eastAsia="Cambria" w:hAnsi="Cambria" w:cs="Cambria"/>
        </w:rPr>
        <w:t>eprowadzenie szkolenia na postawie programu uzgodnionego z Zamawiającym zgodnie z pkt.2.4.</w:t>
      </w:r>
    </w:p>
    <w:p w:rsidR="00F43DC8" w:rsidRPr="009C6CB1" w:rsidRDefault="00F43DC8" w:rsidP="00F43DC8">
      <w:pPr>
        <w:pStyle w:val="Akapitzlist"/>
        <w:numPr>
          <w:ilvl w:val="0"/>
          <w:numId w:val="14"/>
        </w:numPr>
        <w:spacing w:after="0"/>
        <w:jc w:val="both"/>
        <w:rPr>
          <w:rFonts w:ascii="Cambria" w:eastAsia="Cambria" w:hAnsi="Cambria" w:cs="Cambria"/>
        </w:rPr>
      </w:pPr>
      <w:r w:rsidRPr="009C6CB1">
        <w:rPr>
          <w:rFonts w:ascii="Cambria" w:eastAsia="Cambria" w:hAnsi="Cambria" w:cs="Cambria"/>
          <w:color w:val="000000"/>
        </w:rPr>
        <w:t>Informowanie Zamawiającego o każdej okoliczności skutkującej koniecznością zmiany trenerów, przedstawiając jednocześnie nowe propozycje prowadzących o co najmniej takich kwalifikacjach, doświadczeniu oraz wiedzy, jakie określił Zamawiający.</w:t>
      </w:r>
    </w:p>
    <w:p w:rsidR="00F43DC8" w:rsidRPr="009C6CB1" w:rsidRDefault="00F43DC8" w:rsidP="00F43DC8">
      <w:pPr>
        <w:pStyle w:val="Akapitzlist"/>
        <w:numPr>
          <w:ilvl w:val="0"/>
          <w:numId w:val="14"/>
        </w:numPr>
        <w:spacing w:after="0"/>
        <w:jc w:val="both"/>
        <w:rPr>
          <w:rFonts w:ascii="Cambria" w:eastAsia="Cambria" w:hAnsi="Cambria" w:cs="Cambria"/>
        </w:rPr>
      </w:pPr>
      <w:r w:rsidRPr="009C6CB1">
        <w:rPr>
          <w:rFonts w:ascii="Cambria" w:eastAsia="Cambria" w:hAnsi="Cambria" w:cs="Cambria"/>
          <w:color w:val="000000"/>
        </w:rPr>
        <w:t xml:space="preserve">Poinformowanie </w:t>
      </w:r>
      <w:r w:rsidRPr="00703326">
        <w:rPr>
          <w:rFonts w:ascii="Cambria" w:hAnsi="Cambria"/>
        </w:rPr>
        <w:t>Uczestników szkolenia</w:t>
      </w:r>
      <w:r w:rsidRPr="009C6CB1">
        <w:rPr>
          <w:rFonts w:ascii="Cambria" w:eastAsia="Cambria" w:hAnsi="Cambria" w:cs="Cambria"/>
          <w:color w:val="000000"/>
        </w:rPr>
        <w:t>, iż szkolenia są współfinansowane z Europejskiego Funduszu Społecznego w ramach Programu Operacyjnego Wiedza Edukacja Rozwój 2014-2020 oraz oznaczenie dokumentacji (list obecności, zaświadczeń itp.) zgodnie z wymaganiami dotyczącymi informacji i promocji w ramach  Programu Operacyjnego Wiedza Edukacja Rozwój.</w:t>
      </w:r>
    </w:p>
    <w:p w:rsidR="00F43DC8" w:rsidRPr="009C6CB1" w:rsidRDefault="00F43DC8" w:rsidP="00F43DC8">
      <w:pPr>
        <w:pStyle w:val="Akapitzlist"/>
        <w:numPr>
          <w:ilvl w:val="0"/>
          <w:numId w:val="14"/>
        </w:numPr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Prowadzenie dokumentacji szkolenia i p</w:t>
      </w:r>
      <w:r w:rsidRPr="009C6CB1">
        <w:rPr>
          <w:rFonts w:ascii="Cambria" w:eastAsia="Cambria" w:hAnsi="Cambria" w:cs="Cambria"/>
        </w:rPr>
        <w:t>rzekazanie Zamawiającemu w ciągu 7 dni roboczych od zakończenia szkoleni</w:t>
      </w:r>
      <w:r>
        <w:rPr>
          <w:rFonts w:ascii="Cambria" w:eastAsia="Cambria" w:hAnsi="Cambria" w:cs="Cambria"/>
        </w:rPr>
        <w:t xml:space="preserve">a </w:t>
      </w:r>
      <w:r w:rsidRPr="009C6CB1">
        <w:rPr>
          <w:rFonts w:ascii="Cambria" w:eastAsia="Cambria" w:hAnsi="Cambria" w:cs="Cambria"/>
        </w:rPr>
        <w:t xml:space="preserve">kompletu następujących dokumentów: listy obecności </w:t>
      </w:r>
      <w:r w:rsidRPr="00703326">
        <w:rPr>
          <w:rFonts w:ascii="Cambria" w:hAnsi="Cambria"/>
        </w:rPr>
        <w:t>Uczestników szkolenia</w:t>
      </w:r>
      <w:r w:rsidRPr="009C6CB1">
        <w:rPr>
          <w:rFonts w:ascii="Cambria" w:eastAsia="Cambria" w:hAnsi="Cambria" w:cs="Cambria"/>
        </w:rPr>
        <w:t xml:space="preserve"> oraz sprawozdania podsumowującego szkolenie.</w:t>
      </w:r>
    </w:p>
    <w:p w:rsidR="00F43DC8" w:rsidRPr="009C6CB1" w:rsidRDefault="00F43DC8" w:rsidP="00F43DC8">
      <w:pPr>
        <w:pStyle w:val="Akapitzlist"/>
        <w:numPr>
          <w:ilvl w:val="0"/>
          <w:numId w:val="14"/>
        </w:numPr>
        <w:spacing w:after="0"/>
        <w:jc w:val="both"/>
        <w:rPr>
          <w:rFonts w:ascii="Cambria" w:eastAsia="Cambria" w:hAnsi="Cambria" w:cs="Cambria"/>
        </w:rPr>
      </w:pPr>
      <w:r w:rsidRPr="009C6CB1">
        <w:rPr>
          <w:rFonts w:ascii="Cambria" w:eastAsia="Cambria" w:hAnsi="Cambria" w:cs="Cambria"/>
        </w:rPr>
        <w:t>Ścisła współpraca na każdym etapie realizacji usługi z Zamawiającym.</w:t>
      </w:r>
    </w:p>
    <w:p w:rsidR="00F43DC8" w:rsidRDefault="00F43DC8" w:rsidP="00CA7527">
      <w:pPr>
        <w:pStyle w:val="Akapitzlist"/>
        <w:numPr>
          <w:ilvl w:val="0"/>
          <w:numId w:val="14"/>
        </w:numPr>
        <w:spacing w:after="0"/>
        <w:jc w:val="both"/>
        <w:rPr>
          <w:rFonts w:ascii="Cambria" w:eastAsia="Cambria" w:hAnsi="Cambria" w:cs="Cambria"/>
        </w:rPr>
      </w:pPr>
      <w:r w:rsidRPr="009C6CB1">
        <w:rPr>
          <w:rFonts w:ascii="Cambria" w:eastAsia="Cambria" w:hAnsi="Cambria" w:cs="Cambria"/>
        </w:rPr>
        <w:t>Informowanie Zamawiającego o napotykanych problemach/trudnościach przy realizacji usługi, szczególnie zaś tych, które potencjalnie mogą wpłynąć na częściowe lub całościowe niewywiązanie się z postanowień zawartej umowy</w:t>
      </w:r>
    </w:p>
    <w:p w:rsidR="001F047B" w:rsidRPr="001F047B" w:rsidRDefault="001F047B" w:rsidP="001F047B">
      <w:pPr>
        <w:spacing w:after="0"/>
        <w:jc w:val="both"/>
        <w:rPr>
          <w:rFonts w:ascii="Cambria" w:eastAsia="Cambria" w:hAnsi="Cambria" w:cs="Cambria"/>
        </w:rPr>
      </w:pPr>
    </w:p>
    <w:p w:rsidR="00F43DC8" w:rsidRPr="007C7793" w:rsidRDefault="001F047B" w:rsidP="001F047B">
      <w:pPr>
        <w:pStyle w:val="Akapitzlist"/>
        <w:numPr>
          <w:ilvl w:val="0"/>
          <w:numId w:val="34"/>
        </w:numPr>
        <w:spacing w:after="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</w:t>
      </w:r>
      <w:r w:rsidR="00F43DC8" w:rsidRPr="007C7793">
        <w:rPr>
          <w:rFonts w:ascii="Cambria" w:eastAsia="Cambria" w:hAnsi="Cambria" w:cs="Cambria"/>
          <w:b/>
        </w:rPr>
        <w:t>Obowiązki Zamawiającego</w:t>
      </w:r>
    </w:p>
    <w:p w:rsidR="00F43DC8" w:rsidRPr="00A81EE6" w:rsidRDefault="00F43DC8" w:rsidP="00F43DC8">
      <w:pPr>
        <w:pStyle w:val="Akapitzlist"/>
        <w:numPr>
          <w:ilvl w:val="0"/>
          <w:numId w:val="15"/>
        </w:numPr>
        <w:spacing w:after="0"/>
        <w:jc w:val="both"/>
        <w:rPr>
          <w:rFonts w:ascii="Cambria" w:eastAsia="Cambria" w:hAnsi="Cambria" w:cs="Cambria"/>
          <w:bCs/>
        </w:rPr>
      </w:pPr>
      <w:r w:rsidRPr="00A81EE6">
        <w:rPr>
          <w:rFonts w:ascii="Cambria" w:eastAsia="Cambria" w:hAnsi="Cambria" w:cs="Cambria"/>
          <w:bCs/>
        </w:rPr>
        <w:t xml:space="preserve">Zamawiający </w:t>
      </w:r>
      <w:r w:rsidR="0058468A">
        <w:rPr>
          <w:rFonts w:ascii="Cambria" w:eastAsia="Cambria" w:hAnsi="Cambria" w:cs="Cambria"/>
          <w:bCs/>
        </w:rPr>
        <w:t xml:space="preserve">czyli </w:t>
      </w:r>
      <w:r w:rsidRPr="00A81EE6">
        <w:rPr>
          <w:rFonts w:ascii="Cambria" w:eastAsia="Cambria" w:hAnsi="Cambria" w:cs="Cambria"/>
          <w:bCs/>
        </w:rPr>
        <w:t>lider projektu Uniwersytet Kardynała Stefana Wyszyńskiego w Warszawie zapewni odpowiednio wyposażone sale szkoleniowe do prowadzenia szkoleń na terenie Warszawy (Kampus UKSW, ul. Wóycickiego 1/3</w:t>
      </w:r>
      <w:r w:rsidR="00380F76">
        <w:rPr>
          <w:rFonts w:ascii="Cambria" w:eastAsia="Cambria" w:hAnsi="Cambria" w:cs="Cambria"/>
          <w:bCs/>
        </w:rPr>
        <w:t>, Dewajtis 5</w:t>
      </w:r>
      <w:r w:rsidRPr="00A81EE6">
        <w:rPr>
          <w:rFonts w:ascii="Cambria" w:eastAsia="Cambria" w:hAnsi="Cambria" w:cs="Cambria"/>
          <w:bCs/>
        </w:rPr>
        <w:t xml:space="preserve">). </w:t>
      </w:r>
    </w:p>
    <w:p w:rsidR="00F43DC8" w:rsidRDefault="00F43DC8" w:rsidP="00CA7527">
      <w:pPr>
        <w:pStyle w:val="Akapitzlist"/>
        <w:numPr>
          <w:ilvl w:val="0"/>
          <w:numId w:val="15"/>
        </w:numPr>
        <w:spacing w:after="0"/>
        <w:jc w:val="both"/>
        <w:rPr>
          <w:rFonts w:ascii="Cambria" w:eastAsia="Cambria" w:hAnsi="Cambria" w:cs="Cambria"/>
          <w:bCs/>
        </w:rPr>
      </w:pPr>
      <w:r w:rsidRPr="00A81EE6">
        <w:rPr>
          <w:rFonts w:ascii="Cambria" w:eastAsia="Cambria" w:hAnsi="Cambria" w:cs="Cambria"/>
          <w:bCs/>
        </w:rPr>
        <w:t xml:space="preserve">Zamawiający odpowiada za rekrutację Uczestników szkoleń oraz zapewnienie odpowiedniej liczby osób na szkoleniu. </w:t>
      </w:r>
    </w:p>
    <w:p w:rsidR="00B84834" w:rsidRDefault="00B84834" w:rsidP="00B84834">
      <w:pPr>
        <w:pStyle w:val="Akapitzlist"/>
        <w:spacing w:after="0"/>
        <w:jc w:val="both"/>
        <w:rPr>
          <w:rFonts w:ascii="Cambria" w:eastAsia="Cambria" w:hAnsi="Cambria" w:cs="Cambria"/>
          <w:bCs/>
        </w:rPr>
      </w:pPr>
    </w:p>
    <w:p w:rsidR="00380F76" w:rsidRDefault="00380F76" w:rsidP="00B84834">
      <w:pPr>
        <w:pStyle w:val="Akapitzlist"/>
        <w:spacing w:after="0"/>
        <w:jc w:val="both"/>
        <w:rPr>
          <w:rFonts w:ascii="Cambria" w:eastAsia="Cambria" w:hAnsi="Cambria" w:cs="Cambria"/>
          <w:bCs/>
        </w:rPr>
      </w:pPr>
    </w:p>
    <w:p w:rsidR="00380F76" w:rsidRDefault="00380F76" w:rsidP="00B84834">
      <w:pPr>
        <w:pStyle w:val="Akapitzlist"/>
        <w:spacing w:after="0"/>
        <w:jc w:val="both"/>
        <w:rPr>
          <w:rFonts w:ascii="Cambria" w:eastAsia="Cambria" w:hAnsi="Cambria" w:cs="Cambria"/>
          <w:bCs/>
        </w:rPr>
      </w:pPr>
    </w:p>
    <w:p w:rsidR="00F308ED" w:rsidRPr="00F308ED" w:rsidRDefault="00F308ED" w:rsidP="00F308ED">
      <w:pPr>
        <w:spacing w:after="0"/>
        <w:jc w:val="both"/>
        <w:rPr>
          <w:rFonts w:ascii="Cambria" w:eastAsia="Cambria" w:hAnsi="Cambria" w:cs="Cambria"/>
          <w:bCs/>
        </w:rPr>
      </w:pPr>
    </w:p>
    <w:p w:rsidR="00F43DC8" w:rsidRPr="007C7793" w:rsidRDefault="001F047B" w:rsidP="001F047B">
      <w:pPr>
        <w:pStyle w:val="Akapitzlist"/>
        <w:numPr>
          <w:ilvl w:val="0"/>
          <w:numId w:val="34"/>
        </w:numPr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lastRenderedPageBreak/>
        <w:t xml:space="preserve"> </w:t>
      </w:r>
      <w:r w:rsidR="00F43DC8" w:rsidRPr="007C7793">
        <w:rPr>
          <w:rFonts w:ascii="Cambria" w:eastAsia="Cambria" w:hAnsi="Cambria" w:cs="Cambria"/>
          <w:b/>
        </w:rPr>
        <w:t>Warunki rozliczenia usługi</w:t>
      </w:r>
    </w:p>
    <w:p w:rsidR="00616B09" w:rsidRDefault="00F43DC8" w:rsidP="00616B09">
      <w:pPr>
        <w:pStyle w:val="Akapitzlist"/>
        <w:numPr>
          <w:ilvl w:val="0"/>
          <w:numId w:val="22"/>
        </w:numPr>
        <w:spacing w:after="0"/>
        <w:jc w:val="both"/>
        <w:rPr>
          <w:rFonts w:ascii="Cambria" w:eastAsia="Cambria" w:hAnsi="Cambria" w:cs="Cambria"/>
        </w:rPr>
      </w:pPr>
      <w:r w:rsidRPr="00616B09">
        <w:rPr>
          <w:rFonts w:ascii="Cambria" w:eastAsia="Cambria" w:hAnsi="Cambria" w:cs="Cambria"/>
        </w:rPr>
        <w:t>Rozliczenie z Wykonawcą nastąpi na podstawie protokołu odbioru usługi zrealizowanej zgodnie z zamówieniem.</w:t>
      </w:r>
    </w:p>
    <w:p w:rsidR="00616B09" w:rsidRDefault="00F43DC8" w:rsidP="00616B09">
      <w:pPr>
        <w:pStyle w:val="Akapitzlist"/>
        <w:numPr>
          <w:ilvl w:val="0"/>
          <w:numId w:val="22"/>
        </w:numPr>
        <w:spacing w:after="0"/>
        <w:jc w:val="both"/>
        <w:rPr>
          <w:rFonts w:ascii="Cambria" w:eastAsia="Cambria" w:hAnsi="Cambria" w:cs="Cambria"/>
        </w:rPr>
      </w:pPr>
      <w:r w:rsidRPr="00616B09">
        <w:rPr>
          <w:rFonts w:ascii="Cambria" w:eastAsia="Cambria" w:hAnsi="Cambria" w:cs="Cambria"/>
        </w:rPr>
        <w:t>Za realizacją niepełnego cyklu szkoleniowego Wykonawcy nie przysługuje wynagrodzenie, jeżeli niezrealizowanie pełnego cyklu zgodnie z OPZ dla grupy nastąpiło z winy Wykonawcy.</w:t>
      </w:r>
    </w:p>
    <w:p w:rsidR="00616B09" w:rsidRDefault="00F43DC8" w:rsidP="00616B09">
      <w:pPr>
        <w:pStyle w:val="Akapitzlist"/>
        <w:numPr>
          <w:ilvl w:val="0"/>
          <w:numId w:val="22"/>
        </w:numPr>
        <w:spacing w:after="0"/>
        <w:jc w:val="both"/>
        <w:rPr>
          <w:rFonts w:ascii="Cambria" w:eastAsia="Cambria" w:hAnsi="Cambria" w:cs="Cambria"/>
        </w:rPr>
      </w:pPr>
      <w:r w:rsidRPr="00616B09">
        <w:rPr>
          <w:rFonts w:ascii="Cambria" w:eastAsia="Cambria" w:hAnsi="Cambria" w:cs="Cambria"/>
        </w:rPr>
        <w:t>W przypadku niezrealizowania cyklu szkolenia dla grupy z winy Zamawiającego Wykonawcy przysługuje wynagrodzenie wyłącznie za rzeczywiście zrealizowane godziny szkoleniowe.</w:t>
      </w:r>
    </w:p>
    <w:p w:rsidR="00616B09" w:rsidRDefault="00F43DC8" w:rsidP="00F308ED">
      <w:pPr>
        <w:pStyle w:val="Akapitzlist"/>
        <w:numPr>
          <w:ilvl w:val="0"/>
          <w:numId w:val="22"/>
        </w:numPr>
        <w:spacing w:after="0"/>
        <w:ind w:left="714" w:hanging="357"/>
        <w:jc w:val="both"/>
        <w:rPr>
          <w:rFonts w:ascii="Cambria" w:eastAsia="Cambria" w:hAnsi="Cambria" w:cs="Cambria"/>
        </w:rPr>
      </w:pPr>
      <w:r w:rsidRPr="00616B09">
        <w:rPr>
          <w:rFonts w:ascii="Cambria" w:eastAsia="Cambria" w:hAnsi="Cambria" w:cs="Cambria"/>
        </w:rPr>
        <w:t xml:space="preserve">Wykonawca zobowiązany jest do wykonywania powierzonych mu zadań w terminie </w:t>
      </w:r>
      <w:r w:rsidRPr="00616B09">
        <w:rPr>
          <w:rFonts w:ascii="Cambria" w:eastAsia="Cambria" w:hAnsi="Cambria" w:cs="Cambria"/>
        </w:rPr>
        <w:br/>
        <w:t>i formie ustalonym przez Zamawiającego. W przypadku niemożności wykonania przez Wykonawcę zadań w sposób określony powyżej z przyczyn losowych, związanych z pandemią COVID-19 (np. kwarantanna) Wykonawca nie będzie rościł prawa do wynagrodzenia za niewykonaną pracę.</w:t>
      </w:r>
    </w:p>
    <w:p w:rsidR="00F43DC8" w:rsidRDefault="00F43DC8" w:rsidP="00616B09">
      <w:pPr>
        <w:pStyle w:val="Akapitzlist"/>
        <w:numPr>
          <w:ilvl w:val="0"/>
          <w:numId w:val="22"/>
        </w:numPr>
        <w:spacing w:after="0"/>
        <w:jc w:val="both"/>
        <w:rPr>
          <w:rFonts w:ascii="Cambria" w:eastAsia="Cambria" w:hAnsi="Cambria" w:cs="Cambria"/>
        </w:rPr>
      </w:pPr>
      <w:r w:rsidRPr="00616B09">
        <w:rPr>
          <w:rFonts w:ascii="Cambria" w:eastAsia="Cambria" w:hAnsi="Cambria" w:cs="Cambria"/>
        </w:rPr>
        <w:t>Maksymalna łączna liczba godzin będących przedmiotem zamówienia to 226 godzin szkoleniowych.</w:t>
      </w:r>
    </w:p>
    <w:p w:rsidR="00DF6E69" w:rsidRDefault="00DF6E69" w:rsidP="004F4758">
      <w:pPr>
        <w:pStyle w:val="Akapitzlist"/>
        <w:spacing w:after="0"/>
        <w:jc w:val="both"/>
        <w:rPr>
          <w:rFonts w:ascii="Cambria" w:eastAsia="Cambria" w:hAnsi="Cambria" w:cs="Cambria"/>
        </w:rPr>
      </w:pPr>
    </w:p>
    <w:p w:rsidR="00DF6E69" w:rsidRPr="004F4758" w:rsidRDefault="00DF6E69" w:rsidP="001F047B">
      <w:pPr>
        <w:pStyle w:val="Akapitzlist"/>
        <w:numPr>
          <w:ilvl w:val="0"/>
          <w:numId w:val="34"/>
        </w:numPr>
        <w:spacing w:after="0"/>
        <w:rPr>
          <w:rFonts w:ascii="Cambria" w:eastAsia="Cambria" w:hAnsi="Cambria" w:cs="Cambria"/>
          <w:b/>
        </w:rPr>
      </w:pPr>
      <w:r w:rsidRPr="004F4758">
        <w:rPr>
          <w:rFonts w:ascii="Cambria" w:eastAsia="Cambria" w:hAnsi="Cambria" w:cs="Cambria"/>
          <w:b/>
        </w:rPr>
        <w:t>Termin realizacji zamówienia</w:t>
      </w:r>
    </w:p>
    <w:p w:rsidR="007747B8" w:rsidRDefault="007747B8" w:rsidP="007747B8">
      <w:pPr>
        <w:pStyle w:val="Akapitzlist"/>
        <w:spacing w:after="0"/>
        <w:ind w:left="360"/>
        <w:rPr>
          <w:rFonts w:ascii="Times New Roman" w:hAnsi="Times New Roman"/>
          <w:b/>
          <w:bCs/>
          <w:color w:val="000000"/>
        </w:rPr>
      </w:pPr>
    </w:p>
    <w:p w:rsidR="00DF6E69" w:rsidRPr="004F4758" w:rsidRDefault="00380F76" w:rsidP="004F4758">
      <w:pPr>
        <w:spacing w:after="0"/>
        <w:ind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</w:t>
      </w:r>
      <w:r w:rsidR="00373AE3"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</w:rPr>
        <w:t>I</w:t>
      </w:r>
      <w:r w:rsidR="00DF6E69" w:rsidRPr="004F4758">
        <w:rPr>
          <w:rFonts w:ascii="Cambria" w:eastAsia="Cambria" w:hAnsi="Cambria" w:cs="Cambria"/>
        </w:rPr>
        <w:t xml:space="preserve"> 2021 – </w:t>
      </w:r>
      <w:r>
        <w:rPr>
          <w:rFonts w:ascii="Cambria" w:eastAsia="Cambria" w:hAnsi="Cambria" w:cs="Cambria"/>
        </w:rPr>
        <w:t>V</w:t>
      </w:r>
      <w:r w:rsidR="00DF6E69" w:rsidRPr="004F4758">
        <w:rPr>
          <w:rFonts w:ascii="Cambria" w:eastAsia="Cambria" w:hAnsi="Cambria" w:cs="Cambria"/>
        </w:rPr>
        <w:t xml:space="preserve"> 2021 </w:t>
      </w:r>
    </w:p>
    <w:p w:rsidR="007747B8" w:rsidRPr="00DF6E69" w:rsidRDefault="007747B8" w:rsidP="00DF6E69">
      <w:pPr>
        <w:spacing w:after="0"/>
        <w:rPr>
          <w:rFonts w:ascii="Times New Roman" w:hAnsi="Times New Roman"/>
          <w:b/>
          <w:bCs/>
          <w:color w:val="000000"/>
        </w:rPr>
      </w:pPr>
    </w:p>
    <w:p w:rsidR="009505B6" w:rsidRPr="00B84834" w:rsidRDefault="00B84834" w:rsidP="00B84834">
      <w:pPr>
        <w:pStyle w:val="Akapitzlist"/>
        <w:numPr>
          <w:ilvl w:val="0"/>
          <w:numId w:val="34"/>
        </w:numPr>
        <w:spacing w:after="0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 xml:space="preserve"> Kryteria dodatkowo punktowane</w:t>
      </w:r>
    </w:p>
    <w:p w:rsidR="00CA7527" w:rsidRDefault="00CA7527" w:rsidP="00F43DC8">
      <w:pPr>
        <w:pStyle w:val="Tekstpodstawowy"/>
        <w:spacing w:after="0"/>
        <w:jc w:val="both"/>
        <w:rPr>
          <w:rFonts w:ascii="Cambria" w:eastAsia="Cambria" w:hAnsi="Cambria" w:cs="Cambria"/>
          <w:b/>
          <w:bCs/>
        </w:rPr>
      </w:pPr>
    </w:p>
    <w:tbl>
      <w:tblPr>
        <w:tblW w:w="8862" w:type="dxa"/>
        <w:tblInd w:w="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37"/>
        <w:gridCol w:w="6439"/>
        <w:gridCol w:w="1186"/>
      </w:tblGrid>
      <w:tr w:rsidR="00616B09" w:rsidRPr="00703326" w:rsidTr="00CA7527">
        <w:trPr>
          <w:trHeight w:val="631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9" w:rsidRPr="00703326" w:rsidRDefault="00616B09" w:rsidP="00CA7527">
            <w:pPr>
              <w:pStyle w:val="TableParagraph"/>
              <w:kinsoku w:val="0"/>
              <w:overflowPunct w:val="0"/>
              <w:spacing w:line="265" w:lineRule="exact"/>
              <w:ind w:left="105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03326">
              <w:rPr>
                <w:rFonts w:ascii="Cambria" w:hAnsi="Cambria"/>
                <w:b/>
                <w:bCs/>
                <w:sz w:val="22"/>
                <w:szCs w:val="22"/>
              </w:rPr>
              <w:t>Nr</w:t>
            </w:r>
          </w:p>
          <w:p w:rsidR="00616B09" w:rsidRPr="00703326" w:rsidRDefault="00616B09" w:rsidP="00CA7527">
            <w:pPr>
              <w:pStyle w:val="TableParagraph"/>
              <w:kinsoku w:val="0"/>
              <w:overflowPunct w:val="0"/>
              <w:spacing w:line="252" w:lineRule="exact"/>
              <w:ind w:left="105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03326">
              <w:rPr>
                <w:rFonts w:ascii="Cambria" w:hAnsi="Cambria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9" w:rsidRPr="00703326" w:rsidRDefault="00616B09" w:rsidP="00CA7527">
            <w:pPr>
              <w:pStyle w:val="TableParagraph"/>
              <w:kinsoku w:val="0"/>
              <w:overflowPunct w:val="0"/>
              <w:spacing w:before="131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03326">
              <w:rPr>
                <w:rFonts w:ascii="Cambria" w:hAnsi="Cambria"/>
                <w:b/>
                <w:bCs/>
                <w:sz w:val="22"/>
                <w:szCs w:val="22"/>
              </w:rPr>
              <w:t>Opis kryteriów i sposób oceny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9" w:rsidRPr="00703326" w:rsidRDefault="00616B09" w:rsidP="00CA7527">
            <w:pPr>
              <w:pStyle w:val="TableParagraph"/>
              <w:kinsoku w:val="0"/>
              <w:overflowPunct w:val="0"/>
              <w:spacing w:line="265" w:lineRule="exact"/>
              <w:ind w:left="106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03326">
              <w:rPr>
                <w:rFonts w:ascii="Cambria" w:hAnsi="Cambria"/>
                <w:b/>
                <w:bCs/>
                <w:sz w:val="22"/>
                <w:szCs w:val="22"/>
              </w:rPr>
              <w:t>oceny</w:t>
            </w:r>
          </w:p>
          <w:p w:rsidR="00616B09" w:rsidRPr="00703326" w:rsidRDefault="00616B09" w:rsidP="00CA7527">
            <w:pPr>
              <w:pStyle w:val="TableParagraph"/>
              <w:kinsoku w:val="0"/>
              <w:overflowPunct w:val="0"/>
              <w:spacing w:line="252" w:lineRule="exact"/>
              <w:ind w:left="106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03326">
              <w:rPr>
                <w:rFonts w:ascii="Cambria" w:hAnsi="Cambria"/>
                <w:b/>
                <w:bCs/>
                <w:sz w:val="22"/>
                <w:szCs w:val="22"/>
              </w:rPr>
              <w:t>waga</w:t>
            </w:r>
          </w:p>
        </w:tc>
      </w:tr>
      <w:tr w:rsidR="00616B09" w:rsidRPr="00703326" w:rsidTr="00CA7527">
        <w:trPr>
          <w:trHeight w:val="31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9" w:rsidRPr="00703326" w:rsidRDefault="00616B09" w:rsidP="00CA7527">
            <w:pPr>
              <w:pStyle w:val="TableParagraph"/>
              <w:kinsoku w:val="0"/>
              <w:overflowPunct w:val="0"/>
              <w:spacing w:line="248" w:lineRule="exact"/>
              <w:ind w:left="105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03326">
              <w:rPr>
                <w:rFonts w:ascii="Cambria" w:hAnsi="Cambria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09" w:rsidRPr="00703326" w:rsidRDefault="00616B09" w:rsidP="00CA7527">
            <w:pPr>
              <w:pStyle w:val="TableParagraph"/>
              <w:kinsoku w:val="0"/>
              <w:overflowPunct w:val="0"/>
              <w:spacing w:after="60" w:line="248" w:lineRule="exact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03326">
              <w:rPr>
                <w:rFonts w:ascii="Cambria" w:hAnsi="Cambria"/>
                <w:b/>
                <w:bCs/>
                <w:sz w:val="22"/>
                <w:szCs w:val="22"/>
              </w:rPr>
              <w:t>Cena brutto realizacji zamówienia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09" w:rsidRPr="00703326" w:rsidRDefault="00616B09" w:rsidP="00CA7527">
            <w:pPr>
              <w:pStyle w:val="TableParagraph"/>
              <w:kinsoku w:val="0"/>
              <w:overflowPunct w:val="0"/>
              <w:spacing w:line="248" w:lineRule="exact"/>
              <w:ind w:left="106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03326">
              <w:rPr>
                <w:rFonts w:ascii="Cambria" w:hAnsi="Cambria"/>
                <w:b/>
                <w:bCs/>
                <w:sz w:val="22"/>
                <w:szCs w:val="22"/>
              </w:rPr>
              <w:t>60 %</w:t>
            </w:r>
          </w:p>
        </w:tc>
      </w:tr>
      <w:tr w:rsidR="00616B09" w:rsidRPr="00703326" w:rsidTr="00CA7527">
        <w:trPr>
          <w:trHeight w:val="1576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9" w:rsidRPr="00703326" w:rsidRDefault="00616B09" w:rsidP="00CA7527">
            <w:pPr>
              <w:pStyle w:val="TableParagraph"/>
              <w:kinsoku w:val="0"/>
              <w:overflowPunct w:val="0"/>
              <w:ind w:left="0"/>
              <w:jc w:val="center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09" w:rsidRPr="00703326" w:rsidRDefault="00616B09" w:rsidP="00CA7527">
            <w:pPr>
              <w:pStyle w:val="TableParagraph"/>
              <w:kinsoku w:val="0"/>
              <w:overflowPunct w:val="0"/>
              <w:spacing w:after="60"/>
              <w:ind w:right="98"/>
              <w:jc w:val="both"/>
              <w:rPr>
                <w:rFonts w:ascii="Cambria" w:hAnsi="Cambria"/>
                <w:sz w:val="22"/>
                <w:szCs w:val="22"/>
              </w:rPr>
            </w:pPr>
            <w:r w:rsidRPr="00703326">
              <w:rPr>
                <w:rFonts w:ascii="Cambria" w:hAnsi="Cambria"/>
                <w:sz w:val="22"/>
                <w:szCs w:val="22"/>
              </w:rPr>
              <w:t>Maksymalna liczba punków (</w:t>
            </w:r>
            <w:r w:rsidR="00CA7527" w:rsidRPr="00703326">
              <w:rPr>
                <w:rFonts w:ascii="Cambria" w:hAnsi="Cambria"/>
                <w:sz w:val="22"/>
                <w:szCs w:val="22"/>
              </w:rPr>
              <w:t>6</w:t>
            </w:r>
            <w:r w:rsidRPr="00703326">
              <w:rPr>
                <w:rFonts w:ascii="Cambria" w:hAnsi="Cambria"/>
                <w:sz w:val="22"/>
                <w:szCs w:val="22"/>
              </w:rPr>
              <w:t>0 pkt.) uzyska oferta z najniższą ceną. Pozostałe oferty otrzymają proporcjonalnie niższą liczbę punktów. Porównanie złożonych ofert nastąpi wg poniższego wzoru:</w:t>
            </w:r>
          </w:p>
          <w:p w:rsidR="00616B09" w:rsidRPr="00703326" w:rsidRDefault="00616B09" w:rsidP="00CA7527">
            <w:pPr>
              <w:pStyle w:val="TableParagraph"/>
              <w:kinsoku w:val="0"/>
              <w:overflowPunct w:val="0"/>
              <w:spacing w:after="60" w:line="267" w:lineRule="exact"/>
              <w:jc w:val="both"/>
              <w:rPr>
                <w:rFonts w:ascii="Cambria" w:hAnsi="Cambria"/>
                <w:sz w:val="22"/>
                <w:szCs w:val="22"/>
              </w:rPr>
            </w:pPr>
            <w:r w:rsidRPr="00703326">
              <w:rPr>
                <w:rFonts w:ascii="Cambria" w:hAnsi="Cambria"/>
                <w:sz w:val="22"/>
                <w:szCs w:val="22"/>
              </w:rPr>
              <w:t xml:space="preserve">P=(najniższa oferowana cena)/(cena badanej oferty) x </w:t>
            </w:r>
            <w:r w:rsidR="00CA7527" w:rsidRPr="00703326">
              <w:rPr>
                <w:rFonts w:ascii="Cambria" w:hAnsi="Cambria"/>
                <w:sz w:val="22"/>
                <w:szCs w:val="22"/>
              </w:rPr>
              <w:t>6</w:t>
            </w:r>
            <w:r w:rsidRPr="00703326">
              <w:rPr>
                <w:rFonts w:ascii="Cambria" w:hAnsi="Cambria"/>
                <w:sz w:val="22"/>
                <w:szCs w:val="22"/>
              </w:rPr>
              <w:t>0 punktów</w:t>
            </w:r>
          </w:p>
          <w:p w:rsidR="00616B09" w:rsidRPr="00703326" w:rsidRDefault="00616B09" w:rsidP="00CA7527">
            <w:pPr>
              <w:pStyle w:val="TableParagraph"/>
              <w:kinsoku w:val="0"/>
              <w:overflowPunct w:val="0"/>
              <w:spacing w:after="60" w:line="251" w:lineRule="exact"/>
              <w:jc w:val="both"/>
              <w:rPr>
                <w:rFonts w:ascii="Cambria" w:hAnsi="Cambria" w:cs="Times New Roman"/>
                <w:spacing w:val="-56"/>
                <w:sz w:val="22"/>
                <w:szCs w:val="22"/>
              </w:rPr>
            </w:pPr>
            <w:r w:rsidRPr="00703326">
              <w:rPr>
                <w:rFonts w:ascii="Cambria" w:hAnsi="Cambria" w:cs="Times New Roman"/>
                <w:spacing w:val="-56"/>
                <w:sz w:val="22"/>
                <w:szCs w:val="22"/>
                <w:u w:val="single" w:color="000000"/>
              </w:rPr>
              <w:t xml:space="preserve"> </w:t>
            </w:r>
            <w:r w:rsidRPr="00703326">
              <w:rPr>
                <w:rFonts w:ascii="Cambria" w:hAnsi="Cambria"/>
                <w:i/>
                <w:iCs/>
                <w:sz w:val="22"/>
                <w:szCs w:val="22"/>
                <w:u w:val="single" w:color="000000"/>
              </w:rPr>
              <w:t xml:space="preserve">Maksymalna łączna liczba punków w tym kryterium to </w:t>
            </w:r>
            <w:r w:rsidR="00CA7527" w:rsidRPr="00703326">
              <w:rPr>
                <w:rFonts w:ascii="Cambria" w:hAnsi="Cambria"/>
                <w:i/>
                <w:iCs/>
                <w:sz w:val="22"/>
                <w:szCs w:val="22"/>
                <w:u w:val="single" w:color="000000"/>
              </w:rPr>
              <w:t>6</w:t>
            </w:r>
            <w:r w:rsidRPr="00703326">
              <w:rPr>
                <w:rFonts w:ascii="Cambria" w:hAnsi="Cambria"/>
                <w:i/>
                <w:iCs/>
                <w:sz w:val="22"/>
                <w:szCs w:val="22"/>
                <w:u w:val="single" w:color="000000"/>
              </w:rPr>
              <w:t>0 pkt.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09" w:rsidRPr="00703326" w:rsidRDefault="00616B09" w:rsidP="00CA7527">
            <w:pPr>
              <w:pStyle w:val="TableParagraph"/>
              <w:kinsoku w:val="0"/>
              <w:overflowPunct w:val="0"/>
              <w:ind w:left="0"/>
              <w:jc w:val="center"/>
              <w:rPr>
                <w:rFonts w:ascii="Cambria" w:hAnsi="Cambria" w:cs="Times New Roman"/>
                <w:sz w:val="22"/>
                <w:szCs w:val="22"/>
              </w:rPr>
            </w:pPr>
          </w:p>
        </w:tc>
      </w:tr>
      <w:tr w:rsidR="00616B09" w:rsidRPr="00703326" w:rsidTr="00CA7527">
        <w:trPr>
          <w:trHeight w:val="31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09" w:rsidRPr="00703326" w:rsidRDefault="00616B09" w:rsidP="00CA7527">
            <w:pPr>
              <w:pStyle w:val="TableParagraph"/>
              <w:kinsoku w:val="0"/>
              <w:overflowPunct w:val="0"/>
              <w:spacing w:line="248" w:lineRule="exact"/>
              <w:ind w:left="105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03326">
              <w:rPr>
                <w:rFonts w:ascii="Cambria" w:hAnsi="Cambria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09" w:rsidRPr="00703326" w:rsidRDefault="00616B09" w:rsidP="00CA7527">
            <w:pPr>
              <w:pStyle w:val="TableParagraph"/>
              <w:kinsoku w:val="0"/>
              <w:overflowPunct w:val="0"/>
              <w:spacing w:after="60" w:line="248" w:lineRule="exact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03326">
              <w:rPr>
                <w:rFonts w:ascii="Cambria" w:hAnsi="Cambria"/>
                <w:b/>
                <w:bCs/>
                <w:sz w:val="22"/>
                <w:szCs w:val="22"/>
              </w:rPr>
              <w:t xml:space="preserve">Doświadczenie </w:t>
            </w:r>
            <w:r w:rsidR="00CA7527" w:rsidRPr="00703326">
              <w:rPr>
                <w:rFonts w:ascii="Cambria" w:hAnsi="Cambria"/>
                <w:b/>
                <w:bCs/>
                <w:sz w:val="22"/>
                <w:szCs w:val="22"/>
              </w:rPr>
              <w:t>zespołu trenerskiego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09" w:rsidRPr="00703326" w:rsidRDefault="00CA7527" w:rsidP="00CA7527">
            <w:pPr>
              <w:pStyle w:val="TableParagraph"/>
              <w:kinsoku w:val="0"/>
              <w:overflowPunct w:val="0"/>
              <w:spacing w:line="248" w:lineRule="exact"/>
              <w:ind w:left="106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03326">
              <w:rPr>
                <w:rFonts w:ascii="Cambria" w:hAnsi="Cambria"/>
                <w:b/>
                <w:bCs/>
                <w:sz w:val="22"/>
                <w:szCs w:val="22"/>
              </w:rPr>
              <w:t>4</w:t>
            </w:r>
            <w:r w:rsidR="00616B09" w:rsidRPr="00703326">
              <w:rPr>
                <w:rFonts w:ascii="Cambria" w:hAnsi="Cambria"/>
                <w:b/>
                <w:bCs/>
                <w:sz w:val="22"/>
                <w:szCs w:val="22"/>
              </w:rPr>
              <w:t>0 %</w:t>
            </w:r>
          </w:p>
        </w:tc>
      </w:tr>
      <w:tr w:rsidR="00616B09" w:rsidRPr="00703326" w:rsidTr="00CA7527">
        <w:trPr>
          <w:trHeight w:val="3473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09" w:rsidRPr="00703326" w:rsidRDefault="00616B09" w:rsidP="000D01B1">
            <w:pPr>
              <w:pStyle w:val="TableParagraph"/>
              <w:kinsoku w:val="0"/>
              <w:overflowPunct w:val="0"/>
              <w:ind w:left="0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27" w:rsidRPr="00703326" w:rsidRDefault="00CA7527" w:rsidP="005774C8">
            <w:pPr>
              <w:pStyle w:val="Tekstpodstawowy"/>
              <w:spacing w:after="60"/>
              <w:ind w:left="180" w:right="158"/>
              <w:jc w:val="both"/>
              <w:rPr>
                <w:rFonts w:ascii="Cambria" w:eastAsia="Cambria" w:hAnsi="Cambria" w:cs="Cambria"/>
              </w:rPr>
            </w:pPr>
            <w:r w:rsidRPr="00703326">
              <w:rPr>
                <w:rFonts w:ascii="Cambria" w:eastAsia="Cambria" w:hAnsi="Cambria" w:cs="Cambria"/>
              </w:rPr>
              <w:t xml:space="preserve">Osoby wchodzące w skład zespołu trenerskiego posiadają </w:t>
            </w:r>
            <w:r w:rsidR="00E31429" w:rsidRPr="00703326">
              <w:rPr>
                <w:rFonts w:ascii="Cambria" w:eastAsia="Cambria" w:hAnsi="Cambria" w:cs="Cambria"/>
              </w:rPr>
              <w:t xml:space="preserve">następujące </w:t>
            </w:r>
            <w:r w:rsidRPr="00703326">
              <w:rPr>
                <w:rFonts w:ascii="Cambria" w:eastAsia="Cambria" w:hAnsi="Cambria" w:cs="Cambria"/>
              </w:rPr>
              <w:t>kwalifikacje i doświadczenie:</w:t>
            </w:r>
          </w:p>
          <w:p w:rsidR="00CA7527" w:rsidRPr="00703326" w:rsidRDefault="00E31429" w:rsidP="005774C8">
            <w:pPr>
              <w:pStyle w:val="Tekstpodstawowy"/>
              <w:spacing w:after="60"/>
              <w:ind w:left="180" w:right="158"/>
              <w:jc w:val="both"/>
              <w:rPr>
                <w:rFonts w:ascii="Cambria" w:eastAsia="Cambria" w:hAnsi="Cambria" w:cs="Cambria"/>
              </w:rPr>
            </w:pPr>
            <w:r w:rsidRPr="00703326">
              <w:rPr>
                <w:rFonts w:ascii="Cambria" w:eastAsia="Cambria" w:hAnsi="Cambria" w:cs="Cambria"/>
              </w:rPr>
              <w:t>2.1.</w:t>
            </w:r>
            <w:r w:rsidR="00CA7527" w:rsidRPr="00703326">
              <w:rPr>
                <w:rFonts w:ascii="Cambria" w:eastAsia="Cambria" w:hAnsi="Cambria" w:cs="Cambria"/>
              </w:rPr>
              <w:t>min. 1 osoba</w:t>
            </w:r>
            <w:r w:rsidRPr="00703326">
              <w:rPr>
                <w:rFonts w:ascii="Cambria" w:eastAsia="Cambria" w:hAnsi="Cambria" w:cs="Cambria"/>
              </w:rPr>
              <w:t xml:space="preserve"> z zespołu trenerskiego posiada doświadczenie z zakresu sukcesji w firmach rodzinnych tzn. jest autorem/współautorem min. 3 recenzowanych</w:t>
            </w:r>
            <w:r w:rsidR="00CA7527" w:rsidRPr="00703326">
              <w:rPr>
                <w:rFonts w:ascii="Cambria" w:eastAsia="Cambria" w:hAnsi="Cambria" w:cs="Cambria"/>
              </w:rPr>
              <w:t xml:space="preserve"> publikacj</w:t>
            </w:r>
            <w:r w:rsidRPr="00703326">
              <w:rPr>
                <w:rFonts w:ascii="Cambria" w:eastAsia="Cambria" w:hAnsi="Cambria" w:cs="Cambria"/>
              </w:rPr>
              <w:t>i</w:t>
            </w:r>
            <w:r w:rsidR="00CA7527" w:rsidRPr="00703326">
              <w:rPr>
                <w:rFonts w:ascii="Cambria" w:eastAsia="Cambria" w:hAnsi="Cambria" w:cs="Cambria"/>
              </w:rPr>
              <w:t xml:space="preserve"> z zakresu sukcesji w firmach rodzinnych (w czasopismach lub wydawnictwach wyszczególnionych w Komunikacie Ministra Nauki i Szkolnictwa wyższego z dnia 17 grudnia 2019 r. w sprawie wykazu wydawnictw publikujących recenzowane monografie naukowe)- 10 pkt;</w:t>
            </w:r>
          </w:p>
          <w:p w:rsidR="00CA7527" w:rsidRPr="00703326" w:rsidRDefault="00E31429" w:rsidP="005774C8">
            <w:pPr>
              <w:pStyle w:val="Tekstpodstawowy"/>
              <w:spacing w:after="60"/>
              <w:ind w:left="180" w:right="158"/>
              <w:jc w:val="both"/>
              <w:rPr>
                <w:rFonts w:ascii="Cambria" w:eastAsia="Cambria" w:hAnsi="Cambria" w:cs="Cambria"/>
              </w:rPr>
            </w:pPr>
            <w:r w:rsidRPr="00703326">
              <w:rPr>
                <w:rFonts w:ascii="Cambria" w:eastAsia="Cambria" w:hAnsi="Cambria" w:cs="Cambria"/>
              </w:rPr>
              <w:t>2.2.</w:t>
            </w:r>
            <w:r w:rsidR="00CA7527" w:rsidRPr="00703326">
              <w:rPr>
                <w:rFonts w:ascii="Cambria" w:eastAsia="Cambria" w:hAnsi="Cambria" w:cs="Cambria"/>
              </w:rPr>
              <w:t>min. 1 osoba</w:t>
            </w:r>
            <w:r w:rsidRPr="00703326">
              <w:rPr>
                <w:rFonts w:ascii="Cambria" w:eastAsia="Cambria" w:hAnsi="Cambria" w:cs="Cambria"/>
              </w:rPr>
              <w:t xml:space="preserve"> z zespołu trenerskiego samodzielnie </w:t>
            </w:r>
            <w:r w:rsidR="00CA7527" w:rsidRPr="00703326">
              <w:rPr>
                <w:rFonts w:ascii="Cambria" w:eastAsia="Cambria" w:hAnsi="Cambria" w:cs="Cambria"/>
              </w:rPr>
              <w:t xml:space="preserve">przeprowadziła </w:t>
            </w:r>
            <w:r w:rsidRPr="00703326">
              <w:rPr>
                <w:rFonts w:ascii="Cambria" w:eastAsia="Cambria" w:hAnsi="Cambria" w:cs="Cambria"/>
              </w:rPr>
              <w:t xml:space="preserve">superwizje coachingowe w wymiarze </w:t>
            </w:r>
            <w:r w:rsidR="00CA7527" w:rsidRPr="00703326">
              <w:rPr>
                <w:rFonts w:ascii="Cambria" w:eastAsia="Cambria" w:hAnsi="Cambria" w:cs="Cambria"/>
              </w:rPr>
              <w:t xml:space="preserve">min. </w:t>
            </w:r>
            <w:r w:rsidRPr="00703326">
              <w:rPr>
                <w:rFonts w:ascii="Cambria" w:eastAsia="Cambria" w:hAnsi="Cambria" w:cs="Cambria"/>
              </w:rPr>
              <w:t xml:space="preserve">100h </w:t>
            </w:r>
            <w:r w:rsidR="00CA7527" w:rsidRPr="00703326">
              <w:rPr>
                <w:rFonts w:ascii="Cambria" w:eastAsia="Cambria" w:hAnsi="Cambria" w:cs="Cambria"/>
              </w:rPr>
              <w:t>- 15 pkt;</w:t>
            </w:r>
          </w:p>
          <w:p w:rsidR="00616B09" w:rsidRPr="00703326" w:rsidRDefault="00E31429" w:rsidP="005774C8">
            <w:pPr>
              <w:pStyle w:val="Tekstpodstawowy"/>
              <w:spacing w:after="60"/>
              <w:ind w:left="180" w:right="158"/>
              <w:jc w:val="both"/>
              <w:rPr>
                <w:rFonts w:ascii="Cambria" w:eastAsia="Cambria" w:hAnsi="Cambria" w:cs="Cambria"/>
              </w:rPr>
            </w:pPr>
            <w:r w:rsidRPr="00703326">
              <w:rPr>
                <w:rFonts w:ascii="Cambria" w:eastAsia="Cambria" w:hAnsi="Cambria" w:cs="Cambria"/>
              </w:rPr>
              <w:t>2.3.</w:t>
            </w:r>
            <w:r w:rsidR="00CA7527" w:rsidRPr="00703326">
              <w:rPr>
                <w:rFonts w:ascii="Cambria" w:eastAsia="Cambria" w:hAnsi="Cambria" w:cs="Cambria"/>
              </w:rPr>
              <w:t>min. 1 osoba</w:t>
            </w:r>
            <w:r w:rsidRPr="00703326">
              <w:rPr>
                <w:rFonts w:ascii="Cambria" w:eastAsia="Cambria" w:hAnsi="Cambria" w:cs="Cambria"/>
              </w:rPr>
              <w:t xml:space="preserve"> z zespołu trenerskiego samodzielnie</w:t>
            </w:r>
            <w:r w:rsidR="00CA7527" w:rsidRPr="00703326">
              <w:rPr>
                <w:rFonts w:ascii="Cambria" w:eastAsia="Cambria" w:hAnsi="Cambria" w:cs="Cambria"/>
              </w:rPr>
              <w:t xml:space="preserve"> przeprowadziła </w:t>
            </w:r>
            <w:r w:rsidRPr="00703326">
              <w:rPr>
                <w:rFonts w:ascii="Cambria" w:eastAsia="Cambria" w:hAnsi="Cambria" w:cs="Cambria"/>
              </w:rPr>
              <w:t>szkolenia z coachingu sukcesji w wymiarze min. 100</w:t>
            </w:r>
            <w:r w:rsidR="00CA7527" w:rsidRPr="00703326">
              <w:rPr>
                <w:rFonts w:ascii="Cambria" w:eastAsia="Cambria" w:hAnsi="Cambria" w:cs="Cambria"/>
              </w:rPr>
              <w:t>h w r</w:t>
            </w:r>
            <w:r w:rsidRPr="00703326">
              <w:rPr>
                <w:rFonts w:ascii="Cambria" w:eastAsia="Cambria" w:hAnsi="Cambria" w:cs="Cambria"/>
              </w:rPr>
              <w:t>amach kursu trwającego min. 150</w:t>
            </w:r>
            <w:r w:rsidR="00CA7527" w:rsidRPr="00703326">
              <w:rPr>
                <w:rFonts w:ascii="Cambria" w:eastAsia="Cambria" w:hAnsi="Cambria" w:cs="Cambria"/>
              </w:rPr>
              <w:t>h zajęciowych</w:t>
            </w:r>
            <w:r w:rsidR="00CA7527" w:rsidRPr="00703326">
              <w:rPr>
                <w:rStyle w:val="Odwoanieprzypisudolnego"/>
                <w:rFonts w:ascii="Cambria" w:eastAsia="Cambria" w:hAnsi="Cambria" w:cs="Cambria"/>
              </w:rPr>
              <w:footnoteReference w:id="3"/>
            </w:r>
            <w:r w:rsidR="00CA7527" w:rsidRPr="00703326">
              <w:rPr>
                <w:rFonts w:ascii="Cambria" w:eastAsia="Cambria" w:hAnsi="Cambria" w:cs="Cambria"/>
              </w:rPr>
              <w:t>- 15 pkt.</w:t>
            </w:r>
          </w:p>
          <w:p w:rsidR="00CA7527" w:rsidRPr="00703326" w:rsidRDefault="00CA7527" w:rsidP="005774C8">
            <w:pPr>
              <w:pStyle w:val="Tekstpodstawowy"/>
              <w:spacing w:after="60"/>
              <w:ind w:left="180" w:right="158"/>
              <w:jc w:val="both"/>
              <w:rPr>
                <w:rFonts w:ascii="Cambria" w:eastAsia="Cambria" w:hAnsi="Cambria" w:cs="Cambria"/>
              </w:rPr>
            </w:pPr>
            <w:r w:rsidRPr="00703326">
              <w:rPr>
                <w:rFonts w:ascii="Cambria" w:hAnsi="Cambria"/>
                <w:i/>
                <w:iCs/>
                <w:u w:val="single" w:color="000000"/>
              </w:rPr>
              <w:t>Maksymalna łączna liczba punków w tym kryterium to 40 pkt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09" w:rsidRPr="00703326" w:rsidRDefault="00616B09" w:rsidP="00CA7527">
            <w:pPr>
              <w:pStyle w:val="TableParagraph"/>
              <w:kinsoku w:val="0"/>
              <w:overflowPunct w:val="0"/>
              <w:ind w:left="0"/>
              <w:jc w:val="center"/>
              <w:rPr>
                <w:rFonts w:ascii="Cambria" w:hAnsi="Cambria" w:cs="Times New Roman"/>
                <w:sz w:val="22"/>
                <w:szCs w:val="22"/>
              </w:rPr>
            </w:pPr>
          </w:p>
        </w:tc>
      </w:tr>
    </w:tbl>
    <w:p w:rsidR="001E42A2" w:rsidRDefault="001E42A2" w:rsidP="00CA7527">
      <w:pPr>
        <w:pStyle w:val="Tekstpodstawowy"/>
        <w:spacing w:after="0"/>
        <w:jc w:val="both"/>
        <w:rPr>
          <w:rFonts w:ascii="Cambria" w:eastAsia="Cambria" w:hAnsi="Cambria" w:cs="Cambria"/>
        </w:rPr>
      </w:pPr>
    </w:p>
    <w:p w:rsidR="00DF6E69" w:rsidRDefault="00DF6E69" w:rsidP="00DF6E6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</w:p>
    <w:p w:rsidR="00DF6E69" w:rsidRPr="00F43DC8" w:rsidRDefault="00DF6E69" w:rsidP="00CA7527">
      <w:pPr>
        <w:pStyle w:val="Tekstpodstawowy"/>
        <w:spacing w:after="0"/>
        <w:jc w:val="both"/>
        <w:rPr>
          <w:rFonts w:ascii="Cambria" w:eastAsia="Cambria" w:hAnsi="Cambria" w:cs="Cambria"/>
        </w:rPr>
      </w:pPr>
    </w:p>
    <w:sectPr w:rsidR="00DF6E69" w:rsidRPr="00F43DC8">
      <w:headerReference w:type="default" r:id="rId11"/>
      <w:footerReference w:type="default" r:id="rId12"/>
      <w:pgSz w:w="11906" w:h="16838"/>
      <w:pgMar w:top="2694" w:right="1417" w:bottom="2127" w:left="1417" w:header="284" w:footer="1494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9C7" w:rsidRDefault="00D909C7">
      <w:pPr>
        <w:spacing w:after="0" w:line="240" w:lineRule="auto"/>
      </w:pPr>
      <w:r>
        <w:separator/>
      </w:r>
    </w:p>
  </w:endnote>
  <w:endnote w:type="continuationSeparator" w:id="0">
    <w:p w:rsidR="00D909C7" w:rsidRDefault="00D90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hnschrift Light">
    <w:altName w:val="Arial"/>
    <w:charset w:val="EE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4FE" w:rsidRDefault="00B46E2F">
    <w:pPr>
      <w:pStyle w:val="Stopka"/>
    </w:pPr>
    <w:r w:rsidRPr="00703326">
      <w:rPr>
        <w:rFonts w:ascii="Cambria" w:eastAsia="Cambria" w:hAnsi="Cambria" w:cs="Cambria"/>
        <w:sz w:val="28"/>
        <w:szCs w:val="28"/>
      </w:rPr>
      <w:t xml:space="preserve">str. </w:t>
    </w:r>
    <w:r w:rsidRPr="00703326">
      <w:rPr>
        <w:rFonts w:ascii="Cambria" w:eastAsia="Cambria" w:hAnsi="Cambria" w:cs="Cambria"/>
        <w:sz w:val="28"/>
        <w:szCs w:val="28"/>
      </w:rPr>
      <w:fldChar w:fldCharType="begin"/>
    </w:r>
    <w:r>
      <w:rPr>
        <w:rFonts w:ascii="Cambria" w:hAnsi="Cambria"/>
        <w:sz w:val="28"/>
        <w:szCs w:val="28"/>
      </w:rPr>
      <w:instrText>PAGE</w:instrText>
    </w:r>
    <w:r>
      <w:rPr>
        <w:rFonts w:ascii="Cambria" w:hAnsi="Cambria"/>
        <w:sz w:val="28"/>
        <w:szCs w:val="28"/>
      </w:rPr>
      <w:fldChar w:fldCharType="separate"/>
    </w:r>
    <w:r w:rsidR="000E0B00">
      <w:rPr>
        <w:rFonts w:ascii="Cambria" w:hAnsi="Cambria"/>
        <w:noProof/>
        <w:sz w:val="28"/>
        <w:szCs w:val="28"/>
      </w:rPr>
      <w:t>1</w:t>
    </w:r>
    <w:r>
      <w:rPr>
        <w:rFonts w:ascii="Cambria" w:hAnsi="Cambria"/>
        <w:sz w:val="28"/>
        <w:szCs w:val="28"/>
      </w:rPr>
      <w:fldChar w:fldCharType="end"/>
    </w:r>
  </w:p>
  <w:p w:rsidR="00B744FE" w:rsidRDefault="000E0B0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5421630</wp:posOffset>
          </wp:positionH>
          <wp:positionV relativeFrom="paragraph">
            <wp:posOffset>133985</wp:posOffset>
          </wp:positionV>
          <wp:extent cx="775335" cy="787400"/>
          <wp:effectExtent l="19050" t="0" r="5715" b="0"/>
          <wp:wrapSquare wrapText="bothSides"/>
          <wp:docPr id="5" name="Obraz 2" descr="http://coachrodzinny.uksw.edu.pl/images/c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coachrodzinny.uksw.edu.pl/images/c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1577" b="17606"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3326">
      <w:rPr>
        <w:noProof/>
      </w:rPr>
      <w:pict>
        <v:rect id="Pole tekstowe 2" o:spid="_x0000_s2052" style="position:absolute;margin-left:212.4pt;margin-top:88.2pt;width:188.9pt;height:48.05pt;z-index:-251659264;visibility:visible;mso-height-percent:200;mso-position-horizontal-relative:text;mso-position-vertical-relative:text;mso-height-percent:20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" stroked="f" strokeweight=".26mm">
          <v:textbox style="mso-fit-shape-to-text:t">
            <w:txbxContent>
              <w:p w:rsidR="00B744FE" w:rsidRDefault="00B46E2F">
                <w:pPr>
                  <w:pStyle w:val="Zawartoramki"/>
                  <w:spacing w:after="0"/>
                  <w:rPr>
                    <w:rFonts w:ascii="Bahnschrift Light" w:hAnsi="Bahnschrift Light"/>
                    <w:b/>
                    <w:sz w:val="14"/>
                  </w:rPr>
                </w:pPr>
                <w:r>
                  <w:rPr>
                    <w:rFonts w:ascii="Bahnschrift Light" w:hAnsi="Bahnschrift Light"/>
                    <w:b/>
                    <w:sz w:val="14"/>
                  </w:rPr>
                  <w:t>Biuro realizacji Projektu</w:t>
                </w:r>
              </w:p>
              <w:p w:rsidR="00B744FE" w:rsidRDefault="00B46E2F">
                <w:pPr>
                  <w:pStyle w:val="Zawartoramki"/>
                  <w:spacing w:after="0"/>
                  <w:rPr>
                    <w:rFonts w:ascii="Bahnschrift Light" w:hAnsi="Bahnschrift Light"/>
                    <w:sz w:val="14"/>
                  </w:rPr>
                </w:pPr>
                <w:r>
                  <w:rPr>
                    <w:rFonts w:ascii="Bahnschrift Light" w:hAnsi="Bahnschrift Light"/>
                    <w:sz w:val="14"/>
                  </w:rPr>
                  <w:t>Wydział Studiów nad Rodziną</w:t>
                </w:r>
              </w:p>
              <w:p w:rsidR="00B744FE" w:rsidRDefault="00B46E2F">
                <w:pPr>
                  <w:pStyle w:val="Zawartoramki"/>
                  <w:spacing w:after="0"/>
                  <w:rPr>
                    <w:rFonts w:ascii="Bahnschrift Light" w:hAnsi="Bahnschrift Light"/>
                    <w:sz w:val="14"/>
                  </w:rPr>
                </w:pPr>
                <w:r>
                  <w:rPr>
                    <w:rFonts w:ascii="Bahnschrift Light" w:hAnsi="Bahnschrift Light"/>
                    <w:sz w:val="14"/>
                  </w:rPr>
                  <w:t>ul. Wóycickiego 1/3, bud. 23, pok. 215. 01-938 Warszawa</w:t>
                </w:r>
              </w:p>
              <w:p w:rsidR="00B744FE" w:rsidRDefault="00B46E2F">
                <w:pPr>
                  <w:pStyle w:val="Zawartoramki"/>
                  <w:spacing w:after="0"/>
                  <w:rPr>
                    <w:rFonts w:ascii="Bahnschrift Light" w:hAnsi="Bahnschrift Light"/>
                    <w:sz w:val="14"/>
                  </w:rPr>
                </w:pPr>
                <w:r>
                  <w:rPr>
                    <w:rFonts w:ascii="Bahnschrift Light" w:hAnsi="Bahnschrift Light"/>
                    <w:sz w:val="14"/>
                  </w:rPr>
                  <w:t>tel. 22/561-90-49</w:t>
                </w:r>
              </w:p>
            </w:txbxContent>
          </v:textbox>
        </v:rect>
      </w:pict>
    </w:r>
    <w:r w:rsidR="00703326">
      <w:rPr>
        <w:noProof/>
      </w:rPr>
      <w:pict>
        <v:line id="Łącznik prostoliniowy 4" o:spid="_x0000_s2051" style="position:absolute;flip:y;z-index:-251658240;visibility:visible;mso-position-horizontal-relative:text;mso-position-vertical-relative:text" from="219.6pt,-1.5pt" to="529.2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" strokecolor="#4f81bd" strokeweight="2.12mm">
          <v:shadow on="t" color="black" opacity="22937f" origin=",.5" offset="0,.63889mm"/>
        </v:line>
      </w:pict>
    </w:r>
    <w:r w:rsidR="00703326">
      <w:rPr>
        <w:noProof/>
      </w:rPr>
      <w:pict>
        <v:line id="Łącznik prostoliniowy 5" o:spid="_x0000_s2050" style="position:absolute;z-index:-251657216;visibility:visible;mso-position-horizontal-relative:text;mso-position-vertical-relative:text" from="-31.6pt,1.4pt" to="475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" strokecolor="#4f81bd" strokeweight=".26mm">
          <v:shadow on="t" color="black" opacity="22937f" origin=",.5" offset="0,.63889mm"/>
        </v:line>
      </w:pict>
    </w:r>
    <w:r>
      <w:rPr>
        <w:noProof/>
        <w:lang w:eastAsia="pl-PL"/>
      </w:rPr>
      <w:drawing>
        <wp:anchor distT="0" distB="6985" distL="114300" distR="120015" simplePos="0" relativeHeight="251655168" behindDoc="1" locked="0" layoutInCell="1" allowOverlap="1">
          <wp:simplePos x="0" y="0"/>
          <wp:positionH relativeFrom="column">
            <wp:posOffset>-475615</wp:posOffset>
          </wp:positionH>
          <wp:positionV relativeFrom="paragraph">
            <wp:posOffset>208915</wp:posOffset>
          </wp:positionV>
          <wp:extent cx="2794635" cy="545465"/>
          <wp:effectExtent l="19050" t="0" r="5715" b="0"/>
          <wp:wrapSquare wrapText="bothSides"/>
          <wp:docPr id="2" name="Obraz 1" descr="Znalezione obrazy dla zapytania logo uk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logo uks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63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6E2F">
      <w:rPr>
        <w:lang w:eastAsia="pl-PL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9C7" w:rsidRDefault="00D909C7">
      <w:pPr>
        <w:spacing w:after="0" w:line="240" w:lineRule="auto"/>
      </w:pPr>
      <w:r>
        <w:separator/>
      </w:r>
    </w:p>
  </w:footnote>
  <w:footnote w:type="continuationSeparator" w:id="0">
    <w:p w:rsidR="00D909C7" w:rsidRDefault="00D909C7">
      <w:pPr>
        <w:spacing w:after="0" w:line="240" w:lineRule="auto"/>
      </w:pPr>
      <w:r>
        <w:continuationSeparator/>
      </w:r>
    </w:p>
  </w:footnote>
  <w:footnote w:id="1">
    <w:p w:rsidR="00E01838" w:rsidRPr="00703326" w:rsidRDefault="00E01838">
      <w:pPr>
        <w:pStyle w:val="Tekstprzypisudolnego"/>
        <w:rPr>
          <w:rFonts w:ascii="Cambria" w:hAnsi="Cambria"/>
        </w:rPr>
      </w:pPr>
      <w:r w:rsidRPr="00703326">
        <w:rPr>
          <w:rStyle w:val="Odwoanieprzypisudolnego"/>
          <w:rFonts w:ascii="Cambria" w:hAnsi="Cambria"/>
        </w:rPr>
        <w:footnoteRef/>
      </w:r>
      <w:r w:rsidRPr="00703326">
        <w:rPr>
          <w:rFonts w:ascii="Cambria" w:hAnsi="Cambria"/>
        </w:rPr>
        <w:t xml:space="preserve"> Jedna godzina zajęciowa (szkoleniowa) = 45 minut.</w:t>
      </w:r>
    </w:p>
  </w:footnote>
  <w:footnote w:id="2">
    <w:p w:rsidR="00616B09" w:rsidRPr="00703326" w:rsidRDefault="00616B09" w:rsidP="00616B09">
      <w:pPr>
        <w:pStyle w:val="Tekstprzypisudolnego"/>
        <w:jc w:val="both"/>
        <w:rPr>
          <w:rFonts w:ascii="Cambria" w:hAnsi="Cambria"/>
        </w:rPr>
      </w:pPr>
      <w:r w:rsidRPr="00703326">
        <w:rPr>
          <w:rStyle w:val="Odwoanieprzypisudolnego"/>
          <w:rFonts w:ascii="Cambria" w:hAnsi="Cambria"/>
        </w:rPr>
        <w:footnoteRef/>
      </w:r>
      <w:r w:rsidRPr="00703326">
        <w:rPr>
          <w:rFonts w:ascii="Cambria" w:hAnsi="Cambria"/>
        </w:rPr>
        <w:t xml:space="preserve"> </w:t>
      </w:r>
      <w:r w:rsidRPr="00703326">
        <w:rPr>
          <w:rFonts w:ascii="Cambria" w:hAnsi="Cambria"/>
          <w:iCs/>
        </w:rPr>
        <w:t xml:space="preserve">Doświadczenie w szkoleniu z zakresu coachingu sukcesji dotyczy wyłącznie samodzielnej realizacji zajęć </w:t>
      </w:r>
      <w:r w:rsidRPr="00703326">
        <w:rPr>
          <w:rFonts w:ascii="Cambria" w:hAnsi="Cambria"/>
          <w:iCs/>
          <w:u w:val="single"/>
        </w:rPr>
        <w:t xml:space="preserve">w ramach kursu coachingu sukcesji </w:t>
      </w:r>
      <w:r w:rsidRPr="00703326">
        <w:rPr>
          <w:rFonts w:ascii="Cambria" w:hAnsi="Cambria"/>
          <w:iCs/>
        </w:rPr>
        <w:t>o łącznym wymiarze nie mniejszym niż 150 godzin zajęciowych. Doświadczenie w realizacji szkoleń z zakres</w:t>
      </w:r>
      <w:r w:rsidR="00E01838" w:rsidRPr="00703326">
        <w:rPr>
          <w:rFonts w:ascii="Cambria" w:hAnsi="Cambria"/>
          <w:iCs/>
        </w:rPr>
        <w:t>u</w:t>
      </w:r>
      <w:r w:rsidRPr="00703326">
        <w:rPr>
          <w:rFonts w:ascii="Cambria" w:hAnsi="Cambria"/>
          <w:iCs/>
        </w:rPr>
        <w:t xml:space="preserve"> wsp</w:t>
      </w:r>
      <w:r w:rsidR="00E00510" w:rsidRPr="00703326">
        <w:rPr>
          <w:rFonts w:ascii="Cambria" w:hAnsi="Cambria"/>
          <w:iCs/>
        </w:rPr>
        <w:t>ierania</w:t>
      </w:r>
      <w:r w:rsidRPr="00703326">
        <w:rPr>
          <w:rFonts w:ascii="Cambria" w:hAnsi="Cambria"/>
          <w:iCs/>
        </w:rPr>
        <w:t xml:space="preserve"> proces</w:t>
      </w:r>
      <w:r w:rsidR="00E00510" w:rsidRPr="00703326">
        <w:rPr>
          <w:rFonts w:ascii="Cambria" w:hAnsi="Cambria"/>
          <w:iCs/>
        </w:rPr>
        <w:t>ów</w:t>
      </w:r>
      <w:r w:rsidRPr="00703326">
        <w:rPr>
          <w:rFonts w:ascii="Cambria" w:hAnsi="Cambria"/>
          <w:iCs/>
        </w:rPr>
        <w:t xml:space="preserve"> sukcesyjnych w innych, niż coachingowe formach, nie będzie uwzględnione.</w:t>
      </w:r>
    </w:p>
  </w:footnote>
  <w:footnote w:id="3">
    <w:p w:rsidR="00CA7527" w:rsidRPr="00703326" w:rsidRDefault="00CA7527" w:rsidP="00E31429">
      <w:pPr>
        <w:pStyle w:val="Tekstprzypisudolnego"/>
        <w:jc w:val="both"/>
        <w:rPr>
          <w:rFonts w:ascii="Cambria" w:hAnsi="Cambria"/>
        </w:rPr>
      </w:pPr>
      <w:r w:rsidRPr="00703326">
        <w:rPr>
          <w:rStyle w:val="Odwoanieprzypisudolnego"/>
          <w:rFonts w:ascii="Cambria" w:hAnsi="Cambria"/>
        </w:rPr>
        <w:footnoteRef/>
      </w:r>
      <w:r w:rsidRPr="00703326">
        <w:rPr>
          <w:rFonts w:ascii="Cambria" w:hAnsi="Cambria"/>
        </w:rPr>
        <w:t xml:space="preserve"> </w:t>
      </w:r>
      <w:r w:rsidRPr="00703326">
        <w:rPr>
          <w:rFonts w:ascii="Cambria" w:hAnsi="Cambria"/>
          <w:iCs/>
        </w:rPr>
        <w:t xml:space="preserve">Doświadczenie w szkoleniu z coachingu sukcesji dotyczy wyłącznie samodzielnej realizacji zajęć </w:t>
      </w:r>
      <w:r w:rsidRPr="00703326">
        <w:rPr>
          <w:rFonts w:ascii="Cambria" w:hAnsi="Cambria"/>
          <w:iCs/>
          <w:u w:val="single"/>
        </w:rPr>
        <w:t xml:space="preserve">w ramach kursu coachingu sukcesji </w:t>
      </w:r>
      <w:r w:rsidRPr="00703326">
        <w:rPr>
          <w:rFonts w:ascii="Cambria" w:hAnsi="Cambria"/>
          <w:iCs/>
        </w:rPr>
        <w:t>o łącznym wymiarze nie mniejszym niż 150 godzin zajęciowych. Doświadczenie w realizacji szkoleń z zakresem wsparcia procesu sukcesyjnych w innych, niż coachingowe, formach, nie będzie uwzględnione.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4FE" w:rsidRDefault="000E0B00">
    <w:pPr>
      <w:pStyle w:val="Nagwek"/>
      <w:jc w:val="center"/>
      <w:rPr>
        <w:rFonts w:ascii="Bahnschrift Light" w:hAnsi="Bahnschrift Light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638800" cy="1066800"/>
          <wp:effectExtent l="1905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744FE" w:rsidRDefault="00B46E2F">
    <w:pPr>
      <w:pStyle w:val="Nagwek"/>
      <w:jc w:val="center"/>
      <w:rPr>
        <w:rFonts w:ascii="Bahnschrift Light" w:hAnsi="Bahnschrift Light"/>
        <w:b/>
        <w:sz w:val="16"/>
        <w:szCs w:val="20"/>
      </w:rPr>
    </w:pPr>
    <w:r>
      <w:rPr>
        <w:rFonts w:ascii="Arial" w:hAnsi="Arial"/>
        <w:b/>
        <w:sz w:val="16"/>
        <w:szCs w:val="20"/>
      </w:rPr>
      <w:t xml:space="preserve">Coaching sukcesji – wielowymiarowe wsparcia zarządzania procesami sukcesji w firmach rodzinnych </w:t>
    </w:r>
  </w:p>
  <w:p w:rsidR="00B744FE" w:rsidRDefault="00703326">
    <w:pPr>
      <w:pStyle w:val="Nagwek"/>
      <w:jc w:val="center"/>
      <w:rPr>
        <w:rFonts w:ascii="Bahnschrift Light" w:hAnsi="Bahnschrift Light"/>
        <w:sz w:val="16"/>
        <w:szCs w:val="20"/>
        <w:lang w:eastAsia="pl-PL"/>
      </w:rPr>
    </w:pPr>
    <w:r>
      <w:rPr>
        <w:noProof/>
      </w:rPr>
      <w:pict>
        <v:line id="Łącznik prostoliniowy 6" o:spid="_x0000_s2054" style="position:absolute;left:0;text-align:left;z-index:-251656192;visibility:visible;mso-position-horizontal-relative:margin;mso-position-vertical-relative:margin" from="-14.4pt,2.9pt" to="469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" strokecolor="#4f81bd" strokeweight=".26mm">
          <v:shadow on="t" color="black" opacity="22937f" origin=",.5" offset="0,.63889mm"/>
          <w10:wrap type="square" anchorx="margin" anchory="margin"/>
        </v:line>
      </w:pict>
    </w:r>
    <w:r w:rsidR="00B46E2F">
      <w:rPr>
        <w:rFonts w:ascii="Arial" w:hAnsi="Arial"/>
        <w:sz w:val="16"/>
        <w:szCs w:val="20"/>
        <w:lang w:eastAsia="pl-PL"/>
      </w:rPr>
      <w:t xml:space="preserve">Projekt realizowany w ramach Programu Operacyjnego Wiedza Edukacja Rozwój 2014-2020 </w:t>
    </w:r>
    <w:r w:rsidR="00B46E2F">
      <w:rPr>
        <w:rFonts w:ascii="Arial" w:hAnsi="Arial"/>
        <w:sz w:val="16"/>
        <w:szCs w:val="20"/>
        <w:lang w:eastAsia="pl-PL"/>
      </w:rPr>
      <w:br/>
      <w:t>współfinansowany ze środków Europejskiego Funduszu Społecznego (</w:t>
    </w:r>
    <w:r w:rsidR="00B46E2F">
      <w:rPr>
        <w:rFonts w:ascii="Arial" w:hAnsi="Arial"/>
        <w:sz w:val="16"/>
        <w:szCs w:val="20"/>
      </w:rPr>
      <w:t>POWR.04.03.00-W181/16</w:t>
    </w:r>
    <w:r w:rsidR="00B46E2F">
      <w:rPr>
        <w:rFonts w:ascii="Arial" w:hAnsi="Arial"/>
        <w:sz w:val="16"/>
        <w:szCs w:val="20"/>
        <w:lang w:eastAsia="pl-PL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C"/>
    <w:multiLevelType w:val="multilevel"/>
    <w:tmpl w:val="0000088F"/>
    <w:lvl w:ilvl="0">
      <w:numFmt w:val="bullet"/>
      <w:lvlText w:val="-"/>
      <w:lvlJc w:val="left"/>
      <w:pPr>
        <w:ind w:left="107" w:hanging="161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741" w:hanging="161"/>
      </w:pPr>
    </w:lvl>
    <w:lvl w:ilvl="2">
      <w:numFmt w:val="bullet"/>
      <w:lvlText w:val="•"/>
      <w:lvlJc w:val="left"/>
      <w:pPr>
        <w:ind w:left="1382" w:hanging="161"/>
      </w:pPr>
    </w:lvl>
    <w:lvl w:ilvl="3">
      <w:numFmt w:val="bullet"/>
      <w:lvlText w:val="•"/>
      <w:lvlJc w:val="left"/>
      <w:pPr>
        <w:ind w:left="2023" w:hanging="161"/>
      </w:pPr>
    </w:lvl>
    <w:lvl w:ilvl="4">
      <w:numFmt w:val="bullet"/>
      <w:lvlText w:val="•"/>
      <w:lvlJc w:val="left"/>
      <w:pPr>
        <w:ind w:left="2665" w:hanging="161"/>
      </w:pPr>
    </w:lvl>
    <w:lvl w:ilvl="5">
      <w:numFmt w:val="bullet"/>
      <w:lvlText w:val="•"/>
      <w:lvlJc w:val="left"/>
      <w:pPr>
        <w:ind w:left="3306" w:hanging="161"/>
      </w:pPr>
    </w:lvl>
    <w:lvl w:ilvl="6">
      <w:numFmt w:val="bullet"/>
      <w:lvlText w:val="•"/>
      <w:lvlJc w:val="left"/>
      <w:pPr>
        <w:ind w:left="3947" w:hanging="161"/>
      </w:pPr>
    </w:lvl>
    <w:lvl w:ilvl="7">
      <w:numFmt w:val="bullet"/>
      <w:lvlText w:val="•"/>
      <w:lvlJc w:val="left"/>
      <w:pPr>
        <w:ind w:left="4589" w:hanging="161"/>
      </w:pPr>
    </w:lvl>
    <w:lvl w:ilvl="8">
      <w:numFmt w:val="bullet"/>
      <w:lvlText w:val="•"/>
      <w:lvlJc w:val="left"/>
      <w:pPr>
        <w:ind w:left="5230" w:hanging="161"/>
      </w:pPr>
    </w:lvl>
  </w:abstractNum>
  <w:abstractNum w:abstractNumId="1">
    <w:nsid w:val="0000040D"/>
    <w:multiLevelType w:val="multilevel"/>
    <w:tmpl w:val="00000890"/>
    <w:lvl w:ilvl="0">
      <w:start w:val="3"/>
      <w:numFmt w:val="decimal"/>
      <w:lvlText w:val="%1"/>
      <w:lvlJc w:val="left"/>
      <w:pPr>
        <w:ind w:left="567" w:hanging="460"/>
      </w:pPr>
    </w:lvl>
    <w:lvl w:ilvl="1">
      <w:start w:val="1"/>
      <w:numFmt w:val="decimal"/>
      <w:lvlText w:val="%1.%2."/>
      <w:lvlJc w:val="left"/>
      <w:pPr>
        <w:ind w:left="567" w:hanging="460"/>
      </w:pPr>
      <w:rPr>
        <w:rFonts w:ascii="Calibri" w:hAnsi="Calibri" w:cs="Calibri"/>
        <w:b w:val="0"/>
        <w:bCs w:val="0"/>
        <w:spacing w:val="-1"/>
        <w:w w:val="100"/>
        <w:sz w:val="22"/>
        <w:szCs w:val="22"/>
        <w:u w:val="single"/>
      </w:rPr>
    </w:lvl>
    <w:lvl w:ilvl="2">
      <w:numFmt w:val="bullet"/>
      <w:lvlText w:val=""/>
      <w:lvlJc w:val="left"/>
      <w:pPr>
        <w:ind w:left="827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2085" w:hanging="360"/>
      </w:pPr>
    </w:lvl>
    <w:lvl w:ilvl="4">
      <w:numFmt w:val="bullet"/>
      <w:lvlText w:val="•"/>
      <w:lvlJc w:val="left"/>
      <w:pPr>
        <w:ind w:left="2717" w:hanging="360"/>
      </w:pPr>
    </w:lvl>
    <w:lvl w:ilvl="5">
      <w:numFmt w:val="bullet"/>
      <w:lvlText w:val="•"/>
      <w:lvlJc w:val="left"/>
      <w:pPr>
        <w:ind w:left="3350" w:hanging="360"/>
      </w:pPr>
    </w:lvl>
    <w:lvl w:ilvl="6">
      <w:numFmt w:val="bullet"/>
      <w:lvlText w:val="•"/>
      <w:lvlJc w:val="left"/>
      <w:pPr>
        <w:ind w:left="3982" w:hanging="360"/>
      </w:pPr>
    </w:lvl>
    <w:lvl w:ilvl="7">
      <w:numFmt w:val="bullet"/>
      <w:lvlText w:val="•"/>
      <w:lvlJc w:val="left"/>
      <w:pPr>
        <w:ind w:left="4615" w:hanging="360"/>
      </w:pPr>
    </w:lvl>
    <w:lvl w:ilvl="8">
      <w:numFmt w:val="bullet"/>
      <w:lvlText w:val="•"/>
      <w:lvlJc w:val="left"/>
      <w:pPr>
        <w:ind w:left="5247" w:hanging="360"/>
      </w:pPr>
    </w:lvl>
  </w:abstractNum>
  <w:abstractNum w:abstractNumId="2">
    <w:nsid w:val="001A0950"/>
    <w:multiLevelType w:val="hybridMultilevel"/>
    <w:tmpl w:val="34528E42"/>
    <w:lvl w:ilvl="0" w:tplc="6BE22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76DC0"/>
    <w:multiLevelType w:val="hybridMultilevel"/>
    <w:tmpl w:val="38D6BE42"/>
    <w:lvl w:ilvl="0" w:tplc="45740A44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706CB"/>
    <w:multiLevelType w:val="hybridMultilevel"/>
    <w:tmpl w:val="82BCC9C4"/>
    <w:lvl w:ilvl="0" w:tplc="7F74F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D069A"/>
    <w:multiLevelType w:val="hybridMultilevel"/>
    <w:tmpl w:val="8A3C9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D78D7"/>
    <w:multiLevelType w:val="hybridMultilevel"/>
    <w:tmpl w:val="28E66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060B4"/>
    <w:multiLevelType w:val="multilevel"/>
    <w:tmpl w:val="517EC9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12A610D8"/>
    <w:multiLevelType w:val="hybridMultilevel"/>
    <w:tmpl w:val="C48CCC48"/>
    <w:lvl w:ilvl="0" w:tplc="7F74F0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5576FB9"/>
    <w:multiLevelType w:val="hybridMultilevel"/>
    <w:tmpl w:val="1CEE24AE"/>
    <w:lvl w:ilvl="0" w:tplc="F122618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D37ACD"/>
    <w:multiLevelType w:val="hybridMultilevel"/>
    <w:tmpl w:val="BD3C3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F5CE2"/>
    <w:multiLevelType w:val="hybridMultilevel"/>
    <w:tmpl w:val="D53279D4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>
    <w:nsid w:val="2AF10863"/>
    <w:multiLevelType w:val="hybridMultilevel"/>
    <w:tmpl w:val="A9FCDB54"/>
    <w:lvl w:ilvl="0" w:tplc="C9FECE2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416B3"/>
    <w:multiLevelType w:val="hybridMultilevel"/>
    <w:tmpl w:val="12CEDD9A"/>
    <w:lvl w:ilvl="0" w:tplc="E7A8BF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1C0210"/>
    <w:multiLevelType w:val="hybridMultilevel"/>
    <w:tmpl w:val="7BD07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2E4262"/>
    <w:multiLevelType w:val="hybridMultilevel"/>
    <w:tmpl w:val="CCFC6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D6183"/>
    <w:multiLevelType w:val="hybridMultilevel"/>
    <w:tmpl w:val="53901FA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4B540EFB"/>
    <w:multiLevelType w:val="hybridMultilevel"/>
    <w:tmpl w:val="B1102F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E462834"/>
    <w:multiLevelType w:val="hybridMultilevel"/>
    <w:tmpl w:val="CA8281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472E2"/>
    <w:multiLevelType w:val="hybridMultilevel"/>
    <w:tmpl w:val="49F83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3E109C"/>
    <w:multiLevelType w:val="hybridMultilevel"/>
    <w:tmpl w:val="C2ACED4E"/>
    <w:lvl w:ilvl="0" w:tplc="A0401E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73B2914"/>
    <w:multiLevelType w:val="hybridMultilevel"/>
    <w:tmpl w:val="2E0844A6"/>
    <w:lvl w:ilvl="0" w:tplc="7F74F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F3586C"/>
    <w:multiLevelType w:val="hybridMultilevel"/>
    <w:tmpl w:val="E04C5BAA"/>
    <w:lvl w:ilvl="0" w:tplc="D4508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240252"/>
    <w:multiLevelType w:val="hybridMultilevel"/>
    <w:tmpl w:val="65A2932C"/>
    <w:lvl w:ilvl="0" w:tplc="7F74F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5E050F"/>
    <w:multiLevelType w:val="hybridMultilevel"/>
    <w:tmpl w:val="A56EDB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A91AC6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5C8EFB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2468FF"/>
    <w:multiLevelType w:val="hybridMultilevel"/>
    <w:tmpl w:val="F17823A6"/>
    <w:lvl w:ilvl="0" w:tplc="A0401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B57DA3"/>
    <w:multiLevelType w:val="hybridMultilevel"/>
    <w:tmpl w:val="1ACA1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015C66"/>
    <w:multiLevelType w:val="multilevel"/>
    <w:tmpl w:val="DFA8B9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0D614C8"/>
    <w:multiLevelType w:val="hybridMultilevel"/>
    <w:tmpl w:val="F35A8B16"/>
    <w:lvl w:ilvl="0" w:tplc="D4508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11570E"/>
    <w:multiLevelType w:val="hybridMultilevel"/>
    <w:tmpl w:val="F4B09C66"/>
    <w:lvl w:ilvl="0" w:tplc="7A34A3D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37946E9"/>
    <w:multiLevelType w:val="hybridMultilevel"/>
    <w:tmpl w:val="1C8EC9F4"/>
    <w:lvl w:ilvl="0" w:tplc="7F74F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43121D"/>
    <w:multiLevelType w:val="hybridMultilevel"/>
    <w:tmpl w:val="2C283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12840"/>
    <w:multiLevelType w:val="hybridMultilevel"/>
    <w:tmpl w:val="870678C8"/>
    <w:lvl w:ilvl="0" w:tplc="F84ABBC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96F68"/>
    <w:multiLevelType w:val="hybridMultilevel"/>
    <w:tmpl w:val="E1762516"/>
    <w:lvl w:ilvl="0" w:tplc="A484E50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7"/>
  </w:num>
  <w:num w:numId="3">
    <w:abstractNumId w:val="21"/>
  </w:num>
  <w:num w:numId="4">
    <w:abstractNumId w:val="30"/>
  </w:num>
  <w:num w:numId="5">
    <w:abstractNumId w:val="23"/>
  </w:num>
  <w:num w:numId="6">
    <w:abstractNumId w:val="20"/>
  </w:num>
  <w:num w:numId="7">
    <w:abstractNumId w:val="29"/>
  </w:num>
  <w:num w:numId="8">
    <w:abstractNumId w:val="24"/>
  </w:num>
  <w:num w:numId="9">
    <w:abstractNumId w:val="4"/>
  </w:num>
  <w:num w:numId="10">
    <w:abstractNumId w:val="18"/>
  </w:num>
  <w:num w:numId="11">
    <w:abstractNumId w:val="5"/>
  </w:num>
  <w:num w:numId="12">
    <w:abstractNumId w:val="25"/>
  </w:num>
  <w:num w:numId="13">
    <w:abstractNumId w:val="3"/>
  </w:num>
  <w:num w:numId="14">
    <w:abstractNumId w:val="6"/>
  </w:num>
  <w:num w:numId="15">
    <w:abstractNumId w:val="15"/>
  </w:num>
  <w:num w:numId="16">
    <w:abstractNumId w:val="17"/>
  </w:num>
  <w:num w:numId="17">
    <w:abstractNumId w:val="8"/>
  </w:num>
  <w:num w:numId="18">
    <w:abstractNumId w:val="9"/>
  </w:num>
  <w:num w:numId="19">
    <w:abstractNumId w:val="14"/>
  </w:num>
  <w:num w:numId="20">
    <w:abstractNumId w:val="28"/>
  </w:num>
  <w:num w:numId="21">
    <w:abstractNumId w:val="22"/>
  </w:num>
  <w:num w:numId="22">
    <w:abstractNumId w:val="31"/>
  </w:num>
  <w:num w:numId="23">
    <w:abstractNumId w:val="1"/>
  </w:num>
  <w:num w:numId="24">
    <w:abstractNumId w:val="0"/>
  </w:num>
  <w:num w:numId="25">
    <w:abstractNumId w:val="10"/>
  </w:num>
  <w:num w:numId="26">
    <w:abstractNumId w:val="16"/>
  </w:num>
  <w:num w:numId="27">
    <w:abstractNumId w:val="11"/>
  </w:num>
  <w:num w:numId="28">
    <w:abstractNumId w:val="26"/>
  </w:num>
  <w:num w:numId="29">
    <w:abstractNumId w:val="2"/>
  </w:num>
  <w:num w:numId="30">
    <w:abstractNumId w:val="13"/>
  </w:num>
  <w:num w:numId="31">
    <w:abstractNumId w:val="19"/>
  </w:num>
  <w:num w:numId="32">
    <w:abstractNumId w:val="32"/>
  </w:num>
  <w:num w:numId="33">
    <w:abstractNumId w:val="33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744FE"/>
    <w:rsid w:val="00000986"/>
    <w:rsid w:val="00030785"/>
    <w:rsid w:val="00056C51"/>
    <w:rsid w:val="00066BF2"/>
    <w:rsid w:val="000805AB"/>
    <w:rsid w:val="000B5E24"/>
    <w:rsid w:val="000D01B1"/>
    <w:rsid w:val="000E0B00"/>
    <w:rsid w:val="001076B5"/>
    <w:rsid w:val="00163902"/>
    <w:rsid w:val="0016432C"/>
    <w:rsid w:val="001C5EB2"/>
    <w:rsid w:val="001E42A2"/>
    <w:rsid w:val="001F047B"/>
    <w:rsid w:val="00266191"/>
    <w:rsid w:val="00266333"/>
    <w:rsid w:val="00267AB4"/>
    <w:rsid w:val="002B0A2C"/>
    <w:rsid w:val="002D22AE"/>
    <w:rsid w:val="002F4989"/>
    <w:rsid w:val="003149A7"/>
    <w:rsid w:val="00370FE8"/>
    <w:rsid w:val="00373AE3"/>
    <w:rsid w:val="00380F76"/>
    <w:rsid w:val="003A09B0"/>
    <w:rsid w:val="003A3FED"/>
    <w:rsid w:val="003B652C"/>
    <w:rsid w:val="0042558F"/>
    <w:rsid w:val="0043037F"/>
    <w:rsid w:val="004C611E"/>
    <w:rsid w:val="004F4758"/>
    <w:rsid w:val="005449E8"/>
    <w:rsid w:val="0057100C"/>
    <w:rsid w:val="005774C8"/>
    <w:rsid w:val="0058468A"/>
    <w:rsid w:val="005B5F49"/>
    <w:rsid w:val="00603EA1"/>
    <w:rsid w:val="00612C39"/>
    <w:rsid w:val="00616B09"/>
    <w:rsid w:val="00637A2C"/>
    <w:rsid w:val="00652ACB"/>
    <w:rsid w:val="00687037"/>
    <w:rsid w:val="006C0E60"/>
    <w:rsid w:val="00703326"/>
    <w:rsid w:val="007159CA"/>
    <w:rsid w:val="00717C54"/>
    <w:rsid w:val="00731327"/>
    <w:rsid w:val="007369FD"/>
    <w:rsid w:val="007747B8"/>
    <w:rsid w:val="007758E1"/>
    <w:rsid w:val="0077599A"/>
    <w:rsid w:val="007A011C"/>
    <w:rsid w:val="007C7793"/>
    <w:rsid w:val="007E1E54"/>
    <w:rsid w:val="0081393F"/>
    <w:rsid w:val="00842086"/>
    <w:rsid w:val="00846063"/>
    <w:rsid w:val="008B7645"/>
    <w:rsid w:val="00914D07"/>
    <w:rsid w:val="009463F7"/>
    <w:rsid w:val="009505B6"/>
    <w:rsid w:val="009805B1"/>
    <w:rsid w:val="009C1CCD"/>
    <w:rsid w:val="009C50E7"/>
    <w:rsid w:val="009C5A92"/>
    <w:rsid w:val="009C6CB1"/>
    <w:rsid w:val="00A01D45"/>
    <w:rsid w:val="00A57507"/>
    <w:rsid w:val="00A81EE6"/>
    <w:rsid w:val="00AC0785"/>
    <w:rsid w:val="00AD7ACD"/>
    <w:rsid w:val="00AD7DB3"/>
    <w:rsid w:val="00AF5CBF"/>
    <w:rsid w:val="00B138FB"/>
    <w:rsid w:val="00B260B8"/>
    <w:rsid w:val="00B435A5"/>
    <w:rsid w:val="00B46E2F"/>
    <w:rsid w:val="00B5796D"/>
    <w:rsid w:val="00B744FE"/>
    <w:rsid w:val="00B84834"/>
    <w:rsid w:val="00C508E1"/>
    <w:rsid w:val="00C978B5"/>
    <w:rsid w:val="00CA73FF"/>
    <w:rsid w:val="00CA7527"/>
    <w:rsid w:val="00CD78B0"/>
    <w:rsid w:val="00D167DE"/>
    <w:rsid w:val="00D21173"/>
    <w:rsid w:val="00D50304"/>
    <w:rsid w:val="00D60967"/>
    <w:rsid w:val="00D75586"/>
    <w:rsid w:val="00D86ECD"/>
    <w:rsid w:val="00D909C7"/>
    <w:rsid w:val="00DF6E69"/>
    <w:rsid w:val="00E00510"/>
    <w:rsid w:val="00E01838"/>
    <w:rsid w:val="00E31429"/>
    <w:rsid w:val="00E43C53"/>
    <w:rsid w:val="00E97799"/>
    <w:rsid w:val="00EC34FB"/>
    <w:rsid w:val="00EF053D"/>
    <w:rsid w:val="00F00D12"/>
    <w:rsid w:val="00F308ED"/>
    <w:rsid w:val="00F321A3"/>
    <w:rsid w:val="00F412E8"/>
    <w:rsid w:val="00F43DC8"/>
    <w:rsid w:val="00F6274D"/>
    <w:rsid w:val="00F814D6"/>
    <w:rsid w:val="00FB72B0"/>
    <w:rsid w:val="00FB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F022EA"/>
  </w:style>
  <w:style w:type="character" w:customStyle="1" w:styleId="StopkaZnak">
    <w:name w:val="Stopka Znak"/>
    <w:basedOn w:val="Domylnaczcionkaakapitu"/>
    <w:link w:val="Stopka"/>
    <w:uiPriority w:val="99"/>
    <w:qFormat/>
    <w:rsid w:val="00F022EA"/>
  </w:style>
  <w:style w:type="character" w:customStyle="1" w:styleId="TekstdymkaZnak">
    <w:name w:val="Tekst dymka Znak"/>
    <w:link w:val="Tekstdymka"/>
    <w:uiPriority w:val="99"/>
    <w:semiHidden/>
    <w:qFormat/>
    <w:rsid w:val="00F022E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nhideWhenUsed/>
    <w:rsid w:val="00F022E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F022E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022E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34AF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0E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C0E60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C0E60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6C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C6CB1"/>
    <w:rPr>
      <w:sz w:val="20"/>
      <w:szCs w:val="20"/>
    </w:rPr>
  </w:style>
  <w:style w:type="table" w:styleId="Tabela-Siatka">
    <w:name w:val="Table Grid"/>
    <w:basedOn w:val="Standardowy"/>
    <w:uiPriority w:val="59"/>
    <w:unhideWhenUsed/>
    <w:rsid w:val="00612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B5796D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B5796D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77599A"/>
    <w:rPr>
      <w:color w:val="800080"/>
      <w:u w:val="single"/>
    </w:rPr>
  </w:style>
  <w:style w:type="paragraph" w:customStyle="1" w:styleId="TableParagraph">
    <w:name w:val="Table Paragraph"/>
    <w:basedOn w:val="Normalny"/>
    <w:uiPriority w:val="1"/>
    <w:qFormat/>
    <w:rsid w:val="00616B09"/>
    <w:pPr>
      <w:widowControl w:val="0"/>
      <w:autoSpaceDE w:val="0"/>
      <w:autoSpaceDN w:val="0"/>
      <w:adjustRightInd w:val="0"/>
      <w:spacing w:after="0" w:line="240" w:lineRule="auto"/>
      <w:ind w:left="107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dokumenty/wytyczne-w-zakresie-kwalifikowalnosci-wydatkow-w-ramach-europejskiego-funduszu-rozwoju-regionalnego-europejskiego-funduszu-spolecznego-oraz-funduszu-spojnosci-na-lata-2014-202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ower.cpe.gov.pl/wiadomosci/zasady-dokumentowania-szkolen-realizowanych-w-formie-zdalnej-w-ramach-dzialania-4-3-power,398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wer.cpe.gov.pl/wiadomosci/zasady-dokumentowania-szkolen-realizowanych-w-formie-zdalnej-w-ramach-dzialania-4-3-power,3984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BF67F-5F6E-4A62-826E-2452C4291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2165</Words>
  <Characters>12994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15129</CharactersWithSpaces>
  <SharedDoc>false</SharedDoc>
  <HLinks>
    <vt:vector size="18" baseType="variant">
      <vt:variant>
        <vt:i4>3932286</vt:i4>
      </vt:variant>
      <vt:variant>
        <vt:i4>6</vt:i4>
      </vt:variant>
      <vt:variant>
        <vt:i4>0</vt:i4>
      </vt:variant>
      <vt:variant>
        <vt:i4>5</vt:i4>
      </vt:variant>
      <vt:variant>
        <vt:lpwstr>https://power.cpe.gov.pl/wiadomosci/zasady-dokumentowania-szkolen-realizowanych-w-formie-zdalnej-w-ramach-dzialania-4-3-power,39840</vt:lpwstr>
      </vt:variant>
      <vt:variant>
        <vt:lpwstr/>
      </vt:variant>
      <vt:variant>
        <vt:i4>3932286</vt:i4>
      </vt:variant>
      <vt:variant>
        <vt:i4>3</vt:i4>
      </vt:variant>
      <vt:variant>
        <vt:i4>0</vt:i4>
      </vt:variant>
      <vt:variant>
        <vt:i4>5</vt:i4>
      </vt:variant>
      <vt:variant>
        <vt:lpwstr>https://power.cpe.gov.pl/wiadomosci/zasady-dokumentowania-szkolen-realizowanych-w-formie-zdalnej-w-ramach-dzialania-4-3-power,39840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https://www.funduszeeuropejskie.gov.pl/strony/o-funduszach/dokumenty/wytyczne-w-zakresie-kwalifikowalnosci-wydatkow-w-ramach-europejskiego-funduszu-rozwoju-regionalnego-europejskiego-funduszu-spolecznego-oraz-funduszu-spojnosci-na-lata-2014-2020/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Kulesza</dc:creator>
  <cp:lastModifiedBy>Gość</cp:lastModifiedBy>
  <cp:revision>2</cp:revision>
  <cp:lastPrinted>2020-12-02T12:50:00Z</cp:lastPrinted>
  <dcterms:created xsi:type="dcterms:W3CDTF">2021-02-15T12:02:00Z</dcterms:created>
  <dcterms:modified xsi:type="dcterms:W3CDTF">2021-02-15T12:02:00Z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