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2551" w14:textId="18F79032" w:rsidR="000C5592" w:rsidRDefault="000F5D4A" w:rsidP="006E6149">
      <w:pPr>
        <w:spacing w:line="240" w:lineRule="auto"/>
        <w:jc w:val="both"/>
        <w:rPr>
          <w:rFonts w:ascii="Times New Roman" w:hAnsi="Times New Roman" w:cs="Times New Roman"/>
          <w:sz w:val="24"/>
          <w:szCs w:val="24"/>
        </w:rPr>
      </w:pPr>
      <w:r w:rsidRPr="000F5D4A">
        <w:rPr>
          <w:rFonts w:ascii="Times New Roman" w:hAnsi="Times New Roman" w:cs="Times New Roman"/>
          <w:sz w:val="24"/>
          <w:szCs w:val="24"/>
        </w:rPr>
        <w:t>Prof. UAM dr hab. Hanna Suchocka</w:t>
      </w:r>
      <w:r w:rsidR="000C5592">
        <w:rPr>
          <w:rFonts w:ascii="Times New Roman" w:hAnsi="Times New Roman" w:cs="Times New Roman"/>
          <w:sz w:val="24"/>
          <w:szCs w:val="24"/>
        </w:rPr>
        <w:t xml:space="preserve">                            </w:t>
      </w:r>
      <w:r w:rsidR="00861703">
        <w:rPr>
          <w:rFonts w:ascii="Times New Roman" w:hAnsi="Times New Roman" w:cs="Times New Roman"/>
          <w:sz w:val="24"/>
          <w:szCs w:val="24"/>
        </w:rPr>
        <w:t xml:space="preserve">            </w:t>
      </w:r>
      <w:r w:rsidR="000C5592">
        <w:rPr>
          <w:rFonts w:ascii="Times New Roman" w:hAnsi="Times New Roman" w:cs="Times New Roman"/>
          <w:sz w:val="24"/>
          <w:szCs w:val="24"/>
        </w:rPr>
        <w:t>Poznań</w:t>
      </w:r>
      <w:r w:rsidR="00947A90">
        <w:rPr>
          <w:rFonts w:ascii="Times New Roman" w:hAnsi="Times New Roman" w:cs="Times New Roman"/>
          <w:sz w:val="24"/>
          <w:szCs w:val="24"/>
        </w:rPr>
        <w:t>,</w:t>
      </w:r>
      <w:r w:rsidR="000C5592">
        <w:rPr>
          <w:rFonts w:ascii="Times New Roman" w:hAnsi="Times New Roman" w:cs="Times New Roman"/>
          <w:sz w:val="24"/>
          <w:szCs w:val="24"/>
        </w:rPr>
        <w:t xml:space="preserve">  </w:t>
      </w:r>
      <w:r w:rsidR="00992D54">
        <w:rPr>
          <w:rFonts w:ascii="Times New Roman" w:hAnsi="Times New Roman" w:cs="Times New Roman"/>
          <w:sz w:val="24"/>
          <w:szCs w:val="24"/>
        </w:rPr>
        <w:t>2</w:t>
      </w:r>
      <w:r w:rsidR="004279BA">
        <w:rPr>
          <w:rFonts w:ascii="Times New Roman" w:hAnsi="Times New Roman" w:cs="Times New Roman"/>
          <w:sz w:val="24"/>
          <w:szCs w:val="24"/>
        </w:rPr>
        <w:t xml:space="preserve"> sierpnia</w:t>
      </w:r>
      <w:r w:rsidR="000C5592">
        <w:rPr>
          <w:rFonts w:ascii="Times New Roman" w:hAnsi="Times New Roman" w:cs="Times New Roman"/>
          <w:sz w:val="24"/>
          <w:szCs w:val="24"/>
        </w:rPr>
        <w:t xml:space="preserve">  2023</w:t>
      </w:r>
    </w:p>
    <w:p w14:paraId="49AE5F15" w14:textId="77777777" w:rsidR="000C5592" w:rsidRDefault="000F5D4A" w:rsidP="006E6149">
      <w:pPr>
        <w:spacing w:line="240" w:lineRule="auto"/>
        <w:jc w:val="both"/>
        <w:rPr>
          <w:rFonts w:ascii="Times New Roman" w:hAnsi="Times New Roman" w:cs="Times New Roman"/>
          <w:sz w:val="24"/>
          <w:szCs w:val="24"/>
        </w:rPr>
      </w:pPr>
      <w:r w:rsidRPr="000F5D4A">
        <w:rPr>
          <w:rFonts w:ascii="Times New Roman" w:hAnsi="Times New Roman" w:cs="Times New Roman"/>
          <w:sz w:val="24"/>
          <w:szCs w:val="24"/>
        </w:rPr>
        <w:t>Wydział Prawa i Administracji UAM</w:t>
      </w:r>
      <w:r w:rsidR="000C5592">
        <w:rPr>
          <w:rFonts w:ascii="Times New Roman" w:hAnsi="Times New Roman" w:cs="Times New Roman"/>
          <w:sz w:val="24"/>
          <w:szCs w:val="24"/>
        </w:rPr>
        <w:t xml:space="preserve"> </w:t>
      </w:r>
    </w:p>
    <w:p w14:paraId="2D77AC9C" w14:textId="678A8F75" w:rsidR="00080A4C" w:rsidRDefault="000F5D4A" w:rsidP="006E6149">
      <w:pPr>
        <w:spacing w:line="240" w:lineRule="auto"/>
        <w:jc w:val="both"/>
        <w:rPr>
          <w:rFonts w:ascii="Times New Roman" w:hAnsi="Times New Roman" w:cs="Times New Roman"/>
          <w:sz w:val="24"/>
          <w:szCs w:val="24"/>
        </w:rPr>
      </w:pPr>
      <w:r w:rsidRPr="000F5D4A">
        <w:rPr>
          <w:rFonts w:ascii="Times New Roman" w:hAnsi="Times New Roman" w:cs="Times New Roman"/>
          <w:sz w:val="24"/>
          <w:szCs w:val="24"/>
        </w:rPr>
        <w:t>Zakład Prawa Konstytucyjnego</w:t>
      </w:r>
    </w:p>
    <w:p w14:paraId="11E39DC3" w14:textId="77777777" w:rsidR="00A73E9B" w:rsidRDefault="00A73E9B" w:rsidP="006E6149">
      <w:pPr>
        <w:spacing w:line="240" w:lineRule="auto"/>
        <w:jc w:val="both"/>
        <w:rPr>
          <w:rFonts w:ascii="Times New Roman" w:hAnsi="Times New Roman" w:cs="Times New Roman"/>
          <w:sz w:val="24"/>
          <w:szCs w:val="24"/>
        </w:rPr>
      </w:pPr>
    </w:p>
    <w:p w14:paraId="5AE4A175" w14:textId="55F2CF9B" w:rsidR="000C5592" w:rsidRDefault="000C5592"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030">
        <w:rPr>
          <w:rFonts w:ascii="Times New Roman" w:hAnsi="Times New Roman" w:cs="Times New Roman"/>
          <w:sz w:val="24"/>
          <w:szCs w:val="24"/>
        </w:rPr>
        <w:t xml:space="preserve">      </w:t>
      </w:r>
      <w:r>
        <w:rPr>
          <w:rFonts w:ascii="Times New Roman" w:hAnsi="Times New Roman" w:cs="Times New Roman"/>
          <w:sz w:val="24"/>
          <w:szCs w:val="24"/>
        </w:rPr>
        <w:t xml:space="preserve"> </w:t>
      </w:r>
      <w:r w:rsidR="00A73E9B">
        <w:rPr>
          <w:rFonts w:ascii="Times New Roman" w:hAnsi="Times New Roman" w:cs="Times New Roman"/>
          <w:sz w:val="24"/>
          <w:szCs w:val="24"/>
        </w:rPr>
        <w:t xml:space="preserve">Recenzja </w:t>
      </w:r>
    </w:p>
    <w:p w14:paraId="2AE2B0AC" w14:textId="77777777" w:rsidR="000C5592" w:rsidRDefault="00A73E9B"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rozprawy doktorskiej mgr Karoliny Dłuskiej „Legitymizacja nauki religii w szkole publicznej</w:t>
      </w:r>
    </w:p>
    <w:p w14:paraId="6C45B2BC" w14:textId="6A677AC0" w:rsidR="00A73E9B" w:rsidRDefault="000C5592"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3E9B">
        <w:rPr>
          <w:rFonts w:ascii="Times New Roman" w:hAnsi="Times New Roman" w:cs="Times New Roman"/>
          <w:sz w:val="24"/>
          <w:szCs w:val="24"/>
        </w:rPr>
        <w:t xml:space="preserve"> w III Rzeczypospolitej Polskiej” </w:t>
      </w:r>
    </w:p>
    <w:p w14:paraId="4B12C52D" w14:textId="77777777" w:rsidR="00CB0205" w:rsidRDefault="00CB0205" w:rsidP="006E6149">
      <w:pPr>
        <w:spacing w:line="276" w:lineRule="auto"/>
        <w:jc w:val="both"/>
        <w:rPr>
          <w:rFonts w:ascii="Times New Roman" w:hAnsi="Times New Roman" w:cs="Times New Roman"/>
          <w:sz w:val="24"/>
          <w:szCs w:val="24"/>
        </w:rPr>
      </w:pPr>
    </w:p>
    <w:p w14:paraId="0F719DA3" w14:textId="062514FB" w:rsidR="00CB0205" w:rsidRDefault="00CB0205" w:rsidP="006E6149">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Cel pracy. </w:t>
      </w:r>
    </w:p>
    <w:p w14:paraId="6048D05C" w14:textId="08D6C442" w:rsidR="00D25B27" w:rsidRDefault="004D619D"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Autorka podjęła się opracowania bardzo aktualnego i wywołującego</w:t>
      </w:r>
      <w:r w:rsidR="00992D54">
        <w:rPr>
          <w:rFonts w:ascii="Times New Roman" w:hAnsi="Times New Roman" w:cs="Times New Roman"/>
          <w:sz w:val="24"/>
          <w:szCs w:val="24"/>
        </w:rPr>
        <w:t xml:space="preserve"> </w:t>
      </w:r>
      <w:r>
        <w:rPr>
          <w:rFonts w:ascii="Times New Roman" w:hAnsi="Times New Roman" w:cs="Times New Roman"/>
          <w:sz w:val="24"/>
          <w:szCs w:val="24"/>
        </w:rPr>
        <w:t xml:space="preserve">wiele dyskusji tematu, a nawet krytyki, jakim jest nauczanie religii w szkole. Jesteśmy niestety świadkami bardzo upolitycznionego, nośnego medialnie  i najczęściej bardzo spłyconego podejścia do tego </w:t>
      </w:r>
      <w:r w:rsidR="0050586F">
        <w:rPr>
          <w:rFonts w:ascii="Times New Roman" w:hAnsi="Times New Roman" w:cs="Times New Roman"/>
          <w:sz w:val="24"/>
          <w:szCs w:val="24"/>
        </w:rPr>
        <w:t>problemu</w:t>
      </w:r>
      <w:r>
        <w:rPr>
          <w:rFonts w:ascii="Times New Roman" w:hAnsi="Times New Roman" w:cs="Times New Roman"/>
          <w:sz w:val="24"/>
          <w:szCs w:val="24"/>
        </w:rPr>
        <w:t xml:space="preserve">.  Stąd zamysł rzetelnego opracowania tego zagadnienia w postaci </w:t>
      </w:r>
      <w:r w:rsidRPr="004D619D">
        <w:rPr>
          <w:rFonts w:ascii="Times New Roman" w:hAnsi="Times New Roman" w:cs="Times New Roman"/>
          <w:sz w:val="24"/>
          <w:szCs w:val="24"/>
        </w:rPr>
        <w:t xml:space="preserve">opracowania naukowego </w:t>
      </w:r>
      <w:r>
        <w:rPr>
          <w:rFonts w:ascii="Times New Roman" w:hAnsi="Times New Roman" w:cs="Times New Roman"/>
          <w:sz w:val="24"/>
          <w:szCs w:val="24"/>
        </w:rPr>
        <w:t xml:space="preserve">jakim jest </w:t>
      </w:r>
      <w:r w:rsidRPr="004D619D">
        <w:rPr>
          <w:rFonts w:ascii="Times New Roman" w:hAnsi="Times New Roman" w:cs="Times New Roman"/>
          <w:sz w:val="24"/>
          <w:szCs w:val="24"/>
        </w:rPr>
        <w:t>dysertacja doktorska, zasługuje na wysoką ocenę.</w:t>
      </w:r>
      <w:r>
        <w:rPr>
          <w:rFonts w:ascii="Times New Roman" w:hAnsi="Times New Roman" w:cs="Times New Roman"/>
          <w:sz w:val="24"/>
          <w:szCs w:val="24"/>
        </w:rPr>
        <w:t xml:space="preserve"> </w:t>
      </w:r>
      <w:r w:rsidR="00707560">
        <w:rPr>
          <w:rFonts w:ascii="Times New Roman" w:hAnsi="Times New Roman" w:cs="Times New Roman"/>
          <w:sz w:val="24"/>
          <w:szCs w:val="24"/>
        </w:rPr>
        <w:t>Jak słusznie Autorka podkre</w:t>
      </w:r>
      <w:r w:rsidR="00D25B27">
        <w:rPr>
          <w:rFonts w:ascii="Times New Roman" w:hAnsi="Times New Roman" w:cs="Times New Roman"/>
          <w:sz w:val="24"/>
          <w:szCs w:val="24"/>
        </w:rPr>
        <w:t>ś</w:t>
      </w:r>
      <w:r w:rsidR="00707560">
        <w:rPr>
          <w:rFonts w:ascii="Times New Roman" w:hAnsi="Times New Roman" w:cs="Times New Roman"/>
          <w:sz w:val="24"/>
          <w:szCs w:val="24"/>
        </w:rPr>
        <w:t xml:space="preserve">la we wstępie, że na przestrzeni lat żaden inny szkolny przedmiot nie budził tak wielu kontrowersji jak właśnie nauka religii w szkole publicznej. </w:t>
      </w:r>
      <w:r w:rsidR="00D25B27">
        <w:rPr>
          <w:rFonts w:ascii="Times New Roman" w:hAnsi="Times New Roman" w:cs="Times New Roman"/>
          <w:sz w:val="24"/>
          <w:szCs w:val="24"/>
        </w:rPr>
        <w:t>Zadanie badawcze jakiego podjęła się Autorka jest bardzo ambitne, albowiem w kontekście zaistniałej sytuacji związanej z nauczaniem religii,  postanowiła zanalizować wieloaspektowo</w:t>
      </w:r>
      <w:r w:rsidR="004279BA">
        <w:rPr>
          <w:rFonts w:ascii="Times New Roman" w:hAnsi="Times New Roman" w:cs="Times New Roman"/>
          <w:sz w:val="24"/>
          <w:szCs w:val="24"/>
        </w:rPr>
        <w:t>,</w:t>
      </w:r>
      <w:r w:rsidR="00D25B27">
        <w:rPr>
          <w:rFonts w:ascii="Times New Roman" w:hAnsi="Times New Roman" w:cs="Times New Roman"/>
          <w:sz w:val="24"/>
          <w:szCs w:val="24"/>
        </w:rPr>
        <w:t xml:space="preserve"> bardzo konkretne zagadnienie jakim jest legitymizacja nauki religii.</w:t>
      </w:r>
      <w:r w:rsidR="004E1BD8">
        <w:rPr>
          <w:rFonts w:ascii="Times New Roman" w:hAnsi="Times New Roman" w:cs="Times New Roman"/>
          <w:sz w:val="24"/>
          <w:szCs w:val="24"/>
        </w:rPr>
        <w:t xml:space="preserve"> Odwołując się do dość bogatej literaty przedmiotu jaka istnieje w zakresie problematyki nauczania religii w szkole, Autorka zasadnie podkreśla, że brak jest jednak w tym zakresie  opracowania opa</w:t>
      </w:r>
      <w:r w:rsidR="004279BA">
        <w:rPr>
          <w:rFonts w:ascii="Times New Roman" w:hAnsi="Times New Roman" w:cs="Times New Roman"/>
          <w:sz w:val="24"/>
          <w:szCs w:val="24"/>
        </w:rPr>
        <w:t>rte</w:t>
      </w:r>
      <w:r w:rsidR="004E1BD8">
        <w:rPr>
          <w:rFonts w:ascii="Times New Roman" w:hAnsi="Times New Roman" w:cs="Times New Roman"/>
          <w:sz w:val="24"/>
          <w:szCs w:val="24"/>
        </w:rPr>
        <w:t>go na komplekso</w:t>
      </w:r>
      <w:r w:rsidR="004279BA">
        <w:rPr>
          <w:rFonts w:ascii="Times New Roman" w:hAnsi="Times New Roman" w:cs="Times New Roman"/>
          <w:sz w:val="24"/>
          <w:szCs w:val="24"/>
        </w:rPr>
        <w:t>w</w:t>
      </w:r>
      <w:r w:rsidR="004E1BD8">
        <w:rPr>
          <w:rFonts w:ascii="Times New Roman" w:hAnsi="Times New Roman" w:cs="Times New Roman"/>
          <w:sz w:val="24"/>
          <w:szCs w:val="24"/>
        </w:rPr>
        <w:t>ej analizie ideowo-historyczno-kulturowej, prawno</w:t>
      </w:r>
      <w:r w:rsidR="00915578">
        <w:rPr>
          <w:rFonts w:ascii="Times New Roman" w:hAnsi="Times New Roman" w:cs="Times New Roman"/>
          <w:sz w:val="24"/>
          <w:szCs w:val="24"/>
        </w:rPr>
        <w:t>-</w:t>
      </w:r>
      <w:r w:rsidR="004E1BD8">
        <w:rPr>
          <w:rFonts w:ascii="Times New Roman" w:hAnsi="Times New Roman" w:cs="Times New Roman"/>
          <w:sz w:val="24"/>
          <w:szCs w:val="24"/>
        </w:rPr>
        <w:t>instytucjonalnej oraz pragmatycznej (społecznej). Tylko takie kompleksowe podejście skł</w:t>
      </w:r>
      <w:r w:rsidR="00915578">
        <w:rPr>
          <w:rFonts w:ascii="Times New Roman" w:hAnsi="Times New Roman" w:cs="Times New Roman"/>
          <w:sz w:val="24"/>
          <w:szCs w:val="24"/>
        </w:rPr>
        <w:t>a</w:t>
      </w:r>
      <w:r w:rsidR="004E1BD8">
        <w:rPr>
          <w:rFonts w:ascii="Times New Roman" w:hAnsi="Times New Roman" w:cs="Times New Roman"/>
          <w:sz w:val="24"/>
          <w:szCs w:val="24"/>
        </w:rPr>
        <w:t>da się na pełn</w:t>
      </w:r>
      <w:r w:rsidR="004279BA">
        <w:rPr>
          <w:rFonts w:ascii="Times New Roman" w:hAnsi="Times New Roman" w:cs="Times New Roman"/>
          <w:sz w:val="24"/>
          <w:szCs w:val="24"/>
        </w:rPr>
        <w:t>ą</w:t>
      </w:r>
      <w:r w:rsidR="004E1BD8">
        <w:rPr>
          <w:rFonts w:ascii="Times New Roman" w:hAnsi="Times New Roman" w:cs="Times New Roman"/>
          <w:sz w:val="24"/>
          <w:szCs w:val="24"/>
        </w:rPr>
        <w:t xml:space="preserve"> jej legitymizację w ustroju państwa polski</w:t>
      </w:r>
      <w:r w:rsidR="00915578">
        <w:rPr>
          <w:rFonts w:ascii="Times New Roman" w:hAnsi="Times New Roman" w:cs="Times New Roman"/>
          <w:sz w:val="24"/>
          <w:szCs w:val="24"/>
        </w:rPr>
        <w:t>e</w:t>
      </w:r>
      <w:r w:rsidR="004E1BD8">
        <w:rPr>
          <w:rFonts w:ascii="Times New Roman" w:hAnsi="Times New Roman" w:cs="Times New Roman"/>
          <w:sz w:val="24"/>
          <w:szCs w:val="24"/>
        </w:rPr>
        <w:t xml:space="preserve">go. </w:t>
      </w:r>
      <w:r w:rsidR="004279BA">
        <w:rPr>
          <w:rFonts w:ascii="Times New Roman" w:hAnsi="Times New Roman" w:cs="Times New Roman"/>
          <w:sz w:val="24"/>
          <w:szCs w:val="24"/>
        </w:rPr>
        <w:t xml:space="preserve">Należy pochwalić </w:t>
      </w:r>
      <w:r w:rsidR="004E1BD8">
        <w:rPr>
          <w:rFonts w:ascii="Times New Roman" w:hAnsi="Times New Roman" w:cs="Times New Roman"/>
          <w:sz w:val="24"/>
          <w:szCs w:val="24"/>
        </w:rPr>
        <w:t>zamy</w:t>
      </w:r>
      <w:r w:rsidR="004279BA">
        <w:rPr>
          <w:rFonts w:ascii="Times New Roman" w:hAnsi="Times New Roman" w:cs="Times New Roman"/>
          <w:sz w:val="24"/>
          <w:szCs w:val="24"/>
        </w:rPr>
        <w:t xml:space="preserve">sł </w:t>
      </w:r>
      <w:r w:rsidR="004E1BD8">
        <w:rPr>
          <w:rFonts w:ascii="Times New Roman" w:hAnsi="Times New Roman" w:cs="Times New Roman"/>
          <w:sz w:val="24"/>
          <w:szCs w:val="24"/>
        </w:rPr>
        <w:t>Autorki</w:t>
      </w:r>
      <w:r w:rsidR="004279BA">
        <w:rPr>
          <w:rFonts w:ascii="Times New Roman" w:hAnsi="Times New Roman" w:cs="Times New Roman"/>
          <w:sz w:val="24"/>
          <w:szCs w:val="24"/>
        </w:rPr>
        <w:t xml:space="preserve">, że </w:t>
      </w:r>
      <w:r w:rsidR="004E1BD8">
        <w:rPr>
          <w:rFonts w:ascii="Times New Roman" w:hAnsi="Times New Roman" w:cs="Times New Roman"/>
          <w:sz w:val="24"/>
          <w:szCs w:val="24"/>
        </w:rPr>
        <w:t xml:space="preserve"> niniejsza praca  podejmująca </w:t>
      </w:r>
      <w:r w:rsidR="00915578">
        <w:rPr>
          <w:rFonts w:ascii="Times New Roman" w:hAnsi="Times New Roman" w:cs="Times New Roman"/>
          <w:sz w:val="24"/>
          <w:szCs w:val="24"/>
        </w:rPr>
        <w:t xml:space="preserve">kompleksowo </w:t>
      </w:r>
      <w:r w:rsidR="004E1BD8">
        <w:rPr>
          <w:rFonts w:ascii="Times New Roman" w:hAnsi="Times New Roman" w:cs="Times New Roman"/>
          <w:sz w:val="24"/>
          <w:szCs w:val="24"/>
        </w:rPr>
        <w:t>analizę  zagadnienia</w:t>
      </w:r>
      <w:r w:rsidR="00915578">
        <w:rPr>
          <w:rFonts w:ascii="Times New Roman" w:hAnsi="Times New Roman" w:cs="Times New Roman"/>
          <w:sz w:val="24"/>
          <w:szCs w:val="24"/>
        </w:rPr>
        <w:t xml:space="preserve"> nauki religii w szkole publicznej z perspektywy politologicznej, tj. od strony jej legitymizacji w ustroju państwa jakim jest III Rzeczpospolita Polska,  stanowi ważne wypełnienie tej swoistej luki merytorycznej. </w:t>
      </w:r>
    </w:p>
    <w:p w14:paraId="7C2B3CE4" w14:textId="5920D0DD" w:rsidR="00EC3E9A" w:rsidRDefault="00D25B27"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Aby zrealizować  zakreślony cel badawczy Autorka </w:t>
      </w:r>
      <w:r w:rsidR="00381B06">
        <w:rPr>
          <w:rFonts w:ascii="Times New Roman" w:hAnsi="Times New Roman" w:cs="Times New Roman"/>
          <w:sz w:val="24"/>
          <w:szCs w:val="24"/>
        </w:rPr>
        <w:t xml:space="preserve">formułuje bardzo długą listę </w:t>
      </w:r>
      <w:r>
        <w:rPr>
          <w:rFonts w:ascii="Times New Roman" w:hAnsi="Times New Roman" w:cs="Times New Roman"/>
          <w:sz w:val="24"/>
          <w:szCs w:val="24"/>
        </w:rPr>
        <w:t>konkretn</w:t>
      </w:r>
      <w:r w:rsidR="00381B06">
        <w:rPr>
          <w:rFonts w:ascii="Times New Roman" w:hAnsi="Times New Roman" w:cs="Times New Roman"/>
          <w:sz w:val="24"/>
          <w:szCs w:val="24"/>
        </w:rPr>
        <w:t>ych</w:t>
      </w:r>
      <w:r>
        <w:rPr>
          <w:rFonts w:ascii="Times New Roman" w:hAnsi="Times New Roman" w:cs="Times New Roman"/>
          <w:sz w:val="24"/>
          <w:szCs w:val="24"/>
        </w:rPr>
        <w:t xml:space="preserve"> pyt</w:t>
      </w:r>
      <w:r w:rsidR="00381B06">
        <w:rPr>
          <w:rFonts w:ascii="Times New Roman" w:hAnsi="Times New Roman" w:cs="Times New Roman"/>
          <w:sz w:val="24"/>
          <w:szCs w:val="24"/>
        </w:rPr>
        <w:t>ań</w:t>
      </w:r>
      <w:r>
        <w:rPr>
          <w:rFonts w:ascii="Times New Roman" w:hAnsi="Times New Roman" w:cs="Times New Roman"/>
          <w:sz w:val="24"/>
          <w:szCs w:val="24"/>
        </w:rPr>
        <w:t xml:space="preserve"> badawcz</w:t>
      </w:r>
      <w:r w:rsidR="00381B06">
        <w:rPr>
          <w:rFonts w:ascii="Times New Roman" w:hAnsi="Times New Roman" w:cs="Times New Roman"/>
          <w:sz w:val="24"/>
          <w:szCs w:val="24"/>
        </w:rPr>
        <w:t>ych</w:t>
      </w:r>
      <w:r w:rsidR="002D058E">
        <w:rPr>
          <w:rFonts w:ascii="Times New Roman" w:hAnsi="Times New Roman" w:cs="Times New Roman"/>
          <w:sz w:val="24"/>
          <w:szCs w:val="24"/>
        </w:rPr>
        <w:t xml:space="preserve"> (s.10-11),</w:t>
      </w:r>
      <w:r>
        <w:rPr>
          <w:rFonts w:ascii="Times New Roman" w:hAnsi="Times New Roman" w:cs="Times New Roman"/>
          <w:sz w:val="24"/>
          <w:szCs w:val="24"/>
        </w:rPr>
        <w:t xml:space="preserve"> na które poszukuje odpowiedzi w tej pracy.  </w:t>
      </w:r>
      <w:r w:rsidR="002D058E">
        <w:rPr>
          <w:rFonts w:ascii="Times New Roman" w:hAnsi="Times New Roman" w:cs="Times New Roman"/>
          <w:sz w:val="24"/>
          <w:szCs w:val="24"/>
        </w:rPr>
        <w:t>Zasadnicze dla celów tej pracy wydają się dwa kluczowe pytania:</w:t>
      </w:r>
      <w:r w:rsidR="002D058E" w:rsidRPr="002D058E">
        <w:rPr>
          <w:rFonts w:ascii="Times New Roman" w:eastAsia="Times New Roman" w:hAnsi="Times New Roman" w:cs="Times New Roman"/>
          <w:kern w:val="0"/>
          <w:sz w:val="24"/>
          <w:szCs w:val="24"/>
          <w:lang w:eastAsia="pl-PL"/>
          <w14:ligatures w14:val="none"/>
        </w:rPr>
        <w:t xml:space="preserve"> </w:t>
      </w:r>
      <w:r w:rsidR="002D058E">
        <w:rPr>
          <w:rFonts w:ascii="Times New Roman" w:eastAsia="Times New Roman" w:hAnsi="Times New Roman" w:cs="Times New Roman"/>
          <w:kern w:val="0"/>
          <w:sz w:val="24"/>
          <w:szCs w:val="24"/>
          <w:lang w:eastAsia="pl-PL"/>
          <w14:ligatures w14:val="none"/>
        </w:rPr>
        <w:t>„</w:t>
      </w:r>
      <w:r w:rsidR="002D058E" w:rsidRPr="002D058E">
        <w:rPr>
          <w:rFonts w:ascii="Times New Roman" w:hAnsi="Times New Roman" w:cs="Times New Roman"/>
          <w:sz w:val="24"/>
          <w:szCs w:val="24"/>
        </w:rPr>
        <w:t>Czy i na ile Kościół oraz nauczanie religii w szkołach publicznych jako pewien przejaw obecności Kościoła w życiu publicznym, w odwołaniu do ideowo-historyczno-kulturowej, prawno-instytucjonalnej oraz społecznej legitymizacji, znajdują swoje uzasadnienie w obowiązującym ustroju III Rzeczypospolitej Polskiej?</w:t>
      </w:r>
      <w:r w:rsidR="002D058E">
        <w:rPr>
          <w:rFonts w:ascii="Times New Roman" w:hAnsi="Times New Roman" w:cs="Times New Roman"/>
          <w:sz w:val="24"/>
          <w:szCs w:val="24"/>
        </w:rPr>
        <w:t>” oraz „</w:t>
      </w:r>
      <w:r w:rsidR="002D058E" w:rsidRPr="002D058E">
        <w:rPr>
          <w:rFonts w:ascii="Times New Roman" w:hAnsi="Times New Roman" w:cs="Times New Roman"/>
          <w:sz w:val="24"/>
          <w:szCs w:val="24"/>
        </w:rPr>
        <w:t>Czy możliwe do pogodzenia jest nauczanie religii w szkole publicznej z ustrojem demokratycznego państwa konstytucyjnego?</w:t>
      </w:r>
      <w:r w:rsidR="002D058E">
        <w:rPr>
          <w:rFonts w:ascii="Times New Roman" w:hAnsi="Times New Roman" w:cs="Times New Roman"/>
          <w:sz w:val="24"/>
          <w:szCs w:val="24"/>
        </w:rPr>
        <w:t xml:space="preserve">” </w:t>
      </w:r>
      <w:r w:rsidR="002D058E" w:rsidRPr="002D058E">
        <w:rPr>
          <w:rFonts w:ascii="Times New Roman" w:hAnsi="Times New Roman" w:cs="Times New Roman"/>
          <w:sz w:val="24"/>
          <w:szCs w:val="24"/>
        </w:rPr>
        <w:t xml:space="preserve"> </w:t>
      </w:r>
    </w:p>
    <w:p w14:paraId="5DB08229" w14:textId="27F885C7" w:rsidR="00D6319B" w:rsidRPr="00D6319B" w:rsidRDefault="00D25B27" w:rsidP="00996A79">
      <w:pPr>
        <w:spacing w:line="276" w:lineRule="auto"/>
        <w:jc w:val="both"/>
        <w:rPr>
          <w:rFonts w:ascii="Times New Roman" w:hAnsi="Times New Roman" w:cs="Times New Roman"/>
          <w:sz w:val="24"/>
          <w:szCs w:val="24"/>
        </w:rPr>
      </w:pPr>
      <w:r>
        <w:rPr>
          <w:rFonts w:ascii="Times New Roman" w:hAnsi="Times New Roman" w:cs="Times New Roman"/>
          <w:sz w:val="24"/>
          <w:szCs w:val="24"/>
        </w:rPr>
        <w:t>Podstawową zasadą, która stanowi swoisty wzorzec, punkt odniesienia dla prowadzonych badań jest wynikająca z art. 25 ust. 3 Konstytucji RP ogólna zasada regulująca stosunki państwo- kościoły, stwierdzająca, że „Stosunki między państwem a kościołami i innymi związkami wyznaniowymi s</w:t>
      </w:r>
      <w:r w:rsidR="00996A79">
        <w:rPr>
          <w:rFonts w:ascii="Times New Roman" w:hAnsi="Times New Roman" w:cs="Times New Roman"/>
          <w:sz w:val="24"/>
          <w:szCs w:val="24"/>
        </w:rPr>
        <w:t>ą</w:t>
      </w:r>
      <w:r>
        <w:rPr>
          <w:rFonts w:ascii="Times New Roman" w:hAnsi="Times New Roman" w:cs="Times New Roman"/>
          <w:sz w:val="24"/>
          <w:szCs w:val="24"/>
        </w:rPr>
        <w:t xml:space="preserve"> kształtowane na zasadach poszanowania ich autonomii oraz </w:t>
      </w:r>
      <w:r>
        <w:rPr>
          <w:rFonts w:ascii="Times New Roman" w:hAnsi="Times New Roman" w:cs="Times New Roman"/>
          <w:sz w:val="24"/>
          <w:szCs w:val="24"/>
        </w:rPr>
        <w:lastRenderedPageBreak/>
        <w:t>wzajemnej niezależności każdego w swoim zakresie, jak również współdziałania dla dobra człowieka i dobra wspólnego</w:t>
      </w:r>
      <w:r w:rsidR="00C82F4C">
        <w:rPr>
          <w:rFonts w:ascii="Times New Roman" w:hAnsi="Times New Roman" w:cs="Times New Roman"/>
          <w:sz w:val="24"/>
          <w:szCs w:val="24"/>
        </w:rPr>
        <w:t xml:space="preserve">”. Zasada ta w sposób skonkretyzowany, odnoszący się tylko do Kościoła katolickiego wyrażona jest w art.  </w:t>
      </w:r>
      <w:r w:rsidR="00D6319B">
        <w:rPr>
          <w:rFonts w:ascii="Times New Roman" w:hAnsi="Times New Roman" w:cs="Times New Roman"/>
          <w:sz w:val="24"/>
          <w:szCs w:val="24"/>
        </w:rPr>
        <w:t xml:space="preserve">1 </w:t>
      </w:r>
      <w:r w:rsidR="00C82F4C">
        <w:rPr>
          <w:rFonts w:ascii="Times New Roman" w:hAnsi="Times New Roman" w:cs="Times New Roman"/>
          <w:sz w:val="24"/>
          <w:szCs w:val="24"/>
        </w:rPr>
        <w:t>Konkordatu zawartego między RP a Stolic</w:t>
      </w:r>
      <w:r w:rsidR="00996A79">
        <w:rPr>
          <w:rFonts w:ascii="Times New Roman" w:hAnsi="Times New Roman" w:cs="Times New Roman"/>
          <w:sz w:val="24"/>
          <w:szCs w:val="24"/>
        </w:rPr>
        <w:t>ą</w:t>
      </w:r>
      <w:r w:rsidR="00C82F4C">
        <w:rPr>
          <w:rFonts w:ascii="Times New Roman" w:hAnsi="Times New Roman" w:cs="Times New Roman"/>
          <w:sz w:val="24"/>
          <w:szCs w:val="24"/>
        </w:rPr>
        <w:t xml:space="preserve"> Apostolską. </w:t>
      </w:r>
      <w:r>
        <w:rPr>
          <w:rFonts w:ascii="Times New Roman" w:hAnsi="Times New Roman" w:cs="Times New Roman"/>
          <w:sz w:val="24"/>
          <w:szCs w:val="24"/>
        </w:rPr>
        <w:t xml:space="preserve">  </w:t>
      </w:r>
      <w:r w:rsidR="00D6319B" w:rsidRPr="00D6319B">
        <w:rPr>
          <w:rFonts w:ascii="Times New Roman" w:hAnsi="Times New Roman" w:cs="Times New Roman"/>
          <w:sz w:val="24"/>
          <w:szCs w:val="24"/>
        </w:rPr>
        <w:t>Odpowiedni przepis konkordatowy</w:t>
      </w:r>
      <w:r w:rsidR="00D6319B">
        <w:rPr>
          <w:rFonts w:ascii="Times New Roman" w:hAnsi="Times New Roman" w:cs="Times New Roman"/>
          <w:sz w:val="24"/>
          <w:szCs w:val="24"/>
        </w:rPr>
        <w:t xml:space="preserve"> </w:t>
      </w:r>
      <w:r w:rsidR="00D6319B" w:rsidRPr="00D6319B">
        <w:rPr>
          <w:rFonts w:ascii="Times New Roman" w:hAnsi="Times New Roman" w:cs="Times New Roman"/>
          <w:sz w:val="24"/>
          <w:szCs w:val="24"/>
        </w:rPr>
        <w:t>brzmi, że „Rzeczpospolita Polska i Stolica Apostolska potwierdzają, że państwo i kościół katolicki są – każde w swej dziedzinie- niezależne i autonomiczne oraz zobowiązują się do pełnego poszanowania tej zasady we wzajemnych stosunkach i we współdziałaniu dla rozwoju człowieka i dobra wspólnego”.</w:t>
      </w:r>
    </w:p>
    <w:p w14:paraId="26F61D65" w14:textId="0FA54EDD" w:rsidR="00D6319B" w:rsidRDefault="00D6319B" w:rsidP="006E6149">
      <w:pPr>
        <w:spacing w:line="276" w:lineRule="auto"/>
        <w:jc w:val="both"/>
        <w:rPr>
          <w:rFonts w:ascii="Times New Roman" w:hAnsi="Times New Roman" w:cs="Times New Roman"/>
          <w:sz w:val="24"/>
          <w:szCs w:val="24"/>
        </w:rPr>
      </w:pPr>
      <w:r w:rsidRPr="00D6319B">
        <w:rPr>
          <w:rFonts w:ascii="Times New Roman" w:hAnsi="Times New Roman" w:cs="Times New Roman"/>
          <w:sz w:val="24"/>
          <w:szCs w:val="24"/>
        </w:rPr>
        <w:t>Różnica pomiędzy tymi dwoma regulacjami polega na tym, że konstytucja polska gwarantuje zasadę niezależności i autonomii wszystkim istniejącym na terenie Polski kościołom i związkom wyznaniowym, natomiast konkordat, z istoty swojej jako umowa dotycząca jednego z kościołów, tę  generalną regułę odnosi tylko do kościoła katolickiego. Gdy idzie natomiast o treść tej zasady jest ona identyczna w odniesieniu do wszystkich kościołów i związków wyznaniowych</w:t>
      </w:r>
      <w:r>
        <w:rPr>
          <w:rFonts w:ascii="Times New Roman" w:hAnsi="Times New Roman" w:cs="Times New Roman"/>
          <w:sz w:val="24"/>
          <w:szCs w:val="24"/>
        </w:rPr>
        <w:t xml:space="preserve">, </w:t>
      </w:r>
      <w:r w:rsidRPr="00D6319B">
        <w:rPr>
          <w:rFonts w:ascii="Times New Roman" w:hAnsi="Times New Roman" w:cs="Times New Roman"/>
          <w:sz w:val="24"/>
          <w:szCs w:val="24"/>
        </w:rPr>
        <w:t>(co ma też znaczenie dla nauki religii prowadzonej przez te inne kościoły)</w:t>
      </w:r>
      <w:r>
        <w:rPr>
          <w:rFonts w:ascii="Times New Roman" w:hAnsi="Times New Roman" w:cs="Times New Roman"/>
          <w:sz w:val="24"/>
          <w:szCs w:val="24"/>
        </w:rPr>
        <w:t>.</w:t>
      </w:r>
      <w:r w:rsidRPr="00D6319B">
        <w:rPr>
          <w:rFonts w:ascii="Times New Roman" w:hAnsi="Times New Roman" w:cs="Times New Roman"/>
          <w:sz w:val="24"/>
          <w:szCs w:val="24"/>
        </w:rPr>
        <w:t xml:space="preserve"> Kluczowym</w:t>
      </w:r>
      <w:r w:rsidR="002F742D">
        <w:rPr>
          <w:rFonts w:ascii="Times New Roman" w:hAnsi="Times New Roman" w:cs="Times New Roman"/>
          <w:sz w:val="24"/>
          <w:szCs w:val="24"/>
        </w:rPr>
        <w:t>i</w:t>
      </w:r>
      <w:r w:rsidRPr="00D6319B">
        <w:rPr>
          <w:rFonts w:ascii="Times New Roman" w:hAnsi="Times New Roman" w:cs="Times New Roman"/>
          <w:sz w:val="24"/>
          <w:szCs w:val="24"/>
        </w:rPr>
        <w:t xml:space="preserve"> jej elementami </w:t>
      </w:r>
      <w:r w:rsidR="002F742D">
        <w:rPr>
          <w:rFonts w:ascii="Times New Roman" w:hAnsi="Times New Roman" w:cs="Times New Roman"/>
          <w:sz w:val="24"/>
          <w:szCs w:val="24"/>
        </w:rPr>
        <w:t>są</w:t>
      </w:r>
      <w:r w:rsidRPr="00D6319B">
        <w:rPr>
          <w:rFonts w:ascii="Times New Roman" w:hAnsi="Times New Roman" w:cs="Times New Roman"/>
          <w:sz w:val="24"/>
          <w:szCs w:val="24"/>
        </w:rPr>
        <w:t>:</w:t>
      </w:r>
      <w:r>
        <w:rPr>
          <w:rFonts w:ascii="Times New Roman" w:hAnsi="Times New Roman" w:cs="Times New Roman"/>
          <w:sz w:val="24"/>
          <w:szCs w:val="24"/>
        </w:rPr>
        <w:t xml:space="preserve"> </w:t>
      </w:r>
      <w:r w:rsidRPr="00D6319B">
        <w:rPr>
          <w:rFonts w:ascii="Times New Roman" w:hAnsi="Times New Roman" w:cs="Times New Roman"/>
          <w:sz w:val="24"/>
          <w:szCs w:val="24"/>
        </w:rPr>
        <w:t xml:space="preserve">a) uznanie (i poszanowanie) wzajemnej autonomii i niezależności obu wspólnot (państwa i kościoła) oraz </w:t>
      </w:r>
      <w:r>
        <w:rPr>
          <w:rFonts w:ascii="Times New Roman" w:hAnsi="Times New Roman" w:cs="Times New Roman"/>
          <w:sz w:val="24"/>
          <w:szCs w:val="24"/>
        </w:rPr>
        <w:t xml:space="preserve"> </w:t>
      </w:r>
      <w:r w:rsidRPr="00D6319B">
        <w:rPr>
          <w:rFonts w:ascii="Times New Roman" w:hAnsi="Times New Roman" w:cs="Times New Roman"/>
          <w:sz w:val="24"/>
          <w:szCs w:val="24"/>
        </w:rPr>
        <w:t xml:space="preserve">b) konieczność współdziałania wszędzie tam gdzie jest to konieczne dla dobra człowieka i dobra wspólnego. </w:t>
      </w:r>
    </w:p>
    <w:p w14:paraId="049F786A" w14:textId="4755D9C3" w:rsidR="006F18C8" w:rsidRDefault="006F18C8"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Autorka formułuje w zasadzie 3 podstawowe hipotezy badawcze pracy: </w:t>
      </w:r>
    </w:p>
    <w:p w14:paraId="4FB9FCF9" w14:textId="32C432AA" w:rsidR="00597D36" w:rsidRPr="006F18C8" w:rsidRDefault="006F18C8" w:rsidP="006E6149">
      <w:pPr>
        <w:pStyle w:val="Akapitzlist"/>
        <w:numPr>
          <w:ilvl w:val="0"/>
          <w:numId w:val="4"/>
        </w:numPr>
        <w:spacing w:line="276" w:lineRule="auto"/>
        <w:jc w:val="both"/>
        <w:rPr>
          <w:rFonts w:ascii="Times New Roman" w:hAnsi="Times New Roman" w:cs="Times New Roman"/>
          <w:sz w:val="24"/>
          <w:szCs w:val="24"/>
        </w:rPr>
      </w:pPr>
      <w:r w:rsidRPr="006F18C8">
        <w:rPr>
          <w:rFonts w:ascii="Times New Roman" w:hAnsi="Times New Roman" w:cs="Times New Roman"/>
          <w:sz w:val="24"/>
          <w:szCs w:val="24"/>
        </w:rPr>
        <w:t>nauka religii w szkole publicznej w III RP jako instytucja działająca w sferze publicznej czyli  w</w:t>
      </w:r>
      <w:r w:rsidR="006726F8">
        <w:rPr>
          <w:rFonts w:ascii="Times New Roman" w:hAnsi="Times New Roman" w:cs="Times New Roman"/>
          <w:sz w:val="24"/>
          <w:szCs w:val="24"/>
        </w:rPr>
        <w:t xml:space="preserve"> </w:t>
      </w:r>
      <w:r w:rsidRPr="006F18C8">
        <w:rPr>
          <w:rFonts w:ascii="Times New Roman" w:hAnsi="Times New Roman" w:cs="Times New Roman"/>
          <w:sz w:val="24"/>
          <w:szCs w:val="24"/>
        </w:rPr>
        <w:t>obszarze wspólnym dla działania państwa i Ko</w:t>
      </w:r>
      <w:r w:rsidR="00996A79">
        <w:rPr>
          <w:rFonts w:ascii="Times New Roman" w:hAnsi="Times New Roman" w:cs="Times New Roman"/>
          <w:sz w:val="24"/>
          <w:szCs w:val="24"/>
        </w:rPr>
        <w:t>ś</w:t>
      </w:r>
      <w:r w:rsidRPr="006F18C8">
        <w:rPr>
          <w:rFonts w:ascii="Times New Roman" w:hAnsi="Times New Roman" w:cs="Times New Roman"/>
          <w:sz w:val="24"/>
          <w:szCs w:val="24"/>
        </w:rPr>
        <w:t>cioła posiada pełną legitymizację (s. 11),</w:t>
      </w:r>
    </w:p>
    <w:p w14:paraId="0F994AE4" w14:textId="18BD5316" w:rsidR="006F18C8" w:rsidRDefault="006F18C8" w:rsidP="006E6149">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istnieje współzależność między nauką religii w szkole publicznej a typem oraz obowiązującym modelem relacji między państwem a Kościołem,</w:t>
      </w:r>
    </w:p>
    <w:p w14:paraId="73E2EB27" w14:textId="6509C292" w:rsidR="006F18C8" w:rsidRDefault="006F18C8" w:rsidP="006E6149">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obecnoś</w:t>
      </w:r>
      <w:r w:rsidR="006726F8">
        <w:rPr>
          <w:rFonts w:ascii="Times New Roman" w:hAnsi="Times New Roman" w:cs="Times New Roman"/>
          <w:sz w:val="24"/>
          <w:szCs w:val="24"/>
        </w:rPr>
        <w:t>ć</w:t>
      </w:r>
      <w:r>
        <w:rPr>
          <w:rFonts w:ascii="Times New Roman" w:hAnsi="Times New Roman" w:cs="Times New Roman"/>
          <w:sz w:val="24"/>
          <w:szCs w:val="24"/>
        </w:rPr>
        <w:t xml:space="preserve"> nauki religii w szkole publicznej, a z</w:t>
      </w:r>
      <w:r w:rsidR="00996A79">
        <w:rPr>
          <w:rFonts w:ascii="Times New Roman" w:hAnsi="Times New Roman" w:cs="Times New Roman"/>
          <w:sz w:val="24"/>
          <w:szCs w:val="24"/>
        </w:rPr>
        <w:t xml:space="preserve"> </w:t>
      </w:r>
      <w:r>
        <w:rPr>
          <w:rFonts w:ascii="Times New Roman" w:hAnsi="Times New Roman" w:cs="Times New Roman"/>
          <w:sz w:val="24"/>
          <w:szCs w:val="24"/>
        </w:rPr>
        <w:t>nią również obecność Ko</w:t>
      </w:r>
      <w:r w:rsidR="00996A79">
        <w:rPr>
          <w:rFonts w:ascii="Times New Roman" w:hAnsi="Times New Roman" w:cs="Times New Roman"/>
          <w:sz w:val="24"/>
          <w:szCs w:val="24"/>
        </w:rPr>
        <w:t>ś</w:t>
      </w:r>
      <w:r>
        <w:rPr>
          <w:rFonts w:ascii="Times New Roman" w:hAnsi="Times New Roman" w:cs="Times New Roman"/>
          <w:sz w:val="24"/>
          <w:szCs w:val="24"/>
        </w:rPr>
        <w:t>cioła w życiu publicznym, mają istotne znaczenie dla  tego co polityczne, dla państwa i społeczeństwa obywatelskiego oraz że religia  i jej obecność w życiu publicznym , w tym w szkołach publicznych, s</w:t>
      </w:r>
      <w:r w:rsidR="00996A79">
        <w:rPr>
          <w:rFonts w:ascii="Times New Roman" w:hAnsi="Times New Roman" w:cs="Times New Roman"/>
          <w:sz w:val="24"/>
          <w:szCs w:val="24"/>
        </w:rPr>
        <w:t>ą</w:t>
      </w:r>
      <w:r>
        <w:rPr>
          <w:rFonts w:ascii="Times New Roman" w:hAnsi="Times New Roman" w:cs="Times New Roman"/>
          <w:sz w:val="24"/>
          <w:szCs w:val="24"/>
        </w:rPr>
        <w:t xml:space="preserve"> nieodłącznym elementem państwa demokratycznego. </w:t>
      </w:r>
    </w:p>
    <w:p w14:paraId="1A65F0E6" w14:textId="221BF981" w:rsidR="006726F8" w:rsidRPr="006726F8" w:rsidRDefault="006726F8"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W odniesieniu do  tej ostatniej hipotezy rodzą się pewne wątpliwości. Wydaje się ona skonstruowana zbyt szeroko, wykraczająca poza zakres tematu zakreślony w pracy jakim jest nauczanie religii. Zdaje się ona obejmować</w:t>
      </w:r>
      <w:r w:rsidR="00996A79">
        <w:rPr>
          <w:rFonts w:ascii="Times New Roman" w:hAnsi="Times New Roman" w:cs="Times New Roman"/>
          <w:sz w:val="24"/>
          <w:szCs w:val="24"/>
        </w:rPr>
        <w:t>,</w:t>
      </w:r>
      <w:r>
        <w:rPr>
          <w:rFonts w:ascii="Times New Roman" w:hAnsi="Times New Roman" w:cs="Times New Roman"/>
          <w:sz w:val="24"/>
          <w:szCs w:val="24"/>
        </w:rPr>
        <w:t xml:space="preserve"> w jej obecnym brzmieniu werbalnym, nie tylko nauczanie religii w szkole, ale znacznie szerszy problem jakim w ogóle jest obecność Kościoła w życiu publicznym. Takie ujęcie może „zaciemniać” przeka</w:t>
      </w:r>
      <w:r w:rsidR="00996A79">
        <w:rPr>
          <w:rFonts w:ascii="Times New Roman" w:hAnsi="Times New Roman" w:cs="Times New Roman"/>
          <w:sz w:val="24"/>
          <w:szCs w:val="24"/>
        </w:rPr>
        <w:t>z</w:t>
      </w:r>
      <w:r>
        <w:rPr>
          <w:rFonts w:ascii="Times New Roman" w:hAnsi="Times New Roman" w:cs="Times New Roman"/>
          <w:sz w:val="24"/>
          <w:szCs w:val="24"/>
        </w:rPr>
        <w:t xml:space="preserve"> podstawowej hipotezy.  </w:t>
      </w:r>
    </w:p>
    <w:p w14:paraId="2840E34D" w14:textId="5B8D940E" w:rsidR="00EC3E9A" w:rsidRDefault="008D1312"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W odniesieniu do zasady podstawowej Autorka</w:t>
      </w:r>
      <w:r w:rsidR="00996A79">
        <w:rPr>
          <w:rFonts w:ascii="Times New Roman" w:hAnsi="Times New Roman" w:cs="Times New Roman"/>
          <w:sz w:val="24"/>
          <w:szCs w:val="24"/>
        </w:rPr>
        <w:t xml:space="preserve"> </w:t>
      </w:r>
      <w:r>
        <w:rPr>
          <w:rFonts w:ascii="Times New Roman" w:hAnsi="Times New Roman" w:cs="Times New Roman"/>
          <w:sz w:val="24"/>
          <w:szCs w:val="24"/>
        </w:rPr>
        <w:t xml:space="preserve">stawia bardziej szczegółowe pytania badawcze, m.in. – czy obecność religii w szkole nie narusza świeckiego i neutralnego  światopoglądowo charakteru szkoły i państwa? – jakie są przyczyny pojawiającego się współcześnie dążenia do zmian w tej kwestii jak i w ukształtowanym modelu relacji państwo-Kościół.  </w:t>
      </w:r>
    </w:p>
    <w:p w14:paraId="4EFC835B" w14:textId="4B7512AA" w:rsidR="00996A79" w:rsidRDefault="00996A79"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Autorka dokonała właściwego wyboru metody, jaką zastosowała do przeprowadzenia analizy, tj. </w:t>
      </w:r>
      <w:r w:rsidRPr="00996A79">
        <w:rPr>
          <w:rFonts w:ascii="Times New Roman" w:hAnsi="Times New Roman" w:cs="Times New Roman"/>
          <w:sz w:val="24"/>
          <w:szCs w:val="24"/>
        </w:rPr>
        <w:t>metod</w:t>
      </w:r>
      <w:r>
        <w:rPr>
          <w:rFonts w:ascii="Times New Roman" w:hAnsi="Times New Roman" w:cs="Times New Roman"/>
          <w:sz w:val="24"/>
          <w:szCs w:val="24"/>
        </w:rPr>
        <w:t>y</w:t>
      </w:r>
      <w:r w:rsidRPr="00996A79">
        <w:rPr>
          <w:rFonts w:ascii="Times New Roman" w:hAnsi="Times New Roman" w:cs="Times New Roman"/>
          <w:sz w:val="24"/>
          <w:szCs w:val="24"/>
        </w:rPr>
        <w:t xml:space="preserve"> porównawcz</w:t>
      </w:r>
      <w:r>
        <w:rPr>
          <w:rFonts w:ascii="Times New Roman" w:hAnsi="Times New Roman" w:cs="Times New Roman"/>
          <w:sz w:val="24"/>
          <w:szCs w:val="24"/>
        </w:rPr>
        <w:t>ej</w:t>
      </w:r>
      <w:r w:rsidRPr="00996A79">
        <w:rPr>
          <w:rFonts w:ascii="Times New Roman" w:hAnsi="Times New Roman" w:cs="Times New Roman"/>
          <w:sz w:val="24"/>
          <w:szCs w:val="24"/>
        </w:rPr>
        <w:t xml:space="preserve"> i krytyczn</w:t>
      </w:r>
      <w:r>
        <w:rPr>
          <w:rFonts w:ascii="Times New Roman" w:hAnsi="Times New Roman" w:cs="Times New Roman"/>
          <w:sz w:val="24"/>
          <w:szCs w:val="24"/>
        </w:rPr>
        <w:t xml:space="preserve">ej różnych </w:t>
      </w:r>
      <w:r w:rsidRPr="00996A79">
        <w:rPr>
          <w:rFonts w:ascii="Times New Roman" w:hAnsi="Times New Roman" w:cs="Times New Roman"/>
          <w:sz w:val="24"/>
          <w:szCs w:val="24"/>
        </w:rPr>
        <w:t>rodzajów źródeł</w:t>
      </w:r>
      <w:r>
        <w:rPr>
          <w:rFonts w:ascii="Times New Roman" w:hAnsi="Times New Roman" w:cs="Times New Roman"/>
          <w:sz w:val="24"/>
          <w:szCs w:val="24"/>
        </w:rPr>
        <w:t xml:space="preserve"> takich jak: </w:t>
      </w:r>
      <w:r w:rsidRPr="00996A79">
        <w:rPr>
          <w:rFonts w:ascii="Times New Roman" w:hAnsi="Times New Roman" w:cs="Times New Roman"/>
          <w:sz w:val="24"/>
          <w:szCs w:val="24"/>
        </w:rPr>
        <w:t>dokument</w:t>
      </w:r>
      <w:r>
        <w:rPr>
          <w:rFonts w:ascii="Times New Roman" w:hAnsi="Times New Roman" w:cs="Times New Roman"/>
          <w:sz w:val="24"/>
          <w:szCs w:val="24"/>
        </w:rPr>
        <w:t xml:space="preserve">y </w:t>
      </w:r>
      <w:r w:rsidRPr="00996A79">
        <w:rPr>
          <w:rFonts w:ascii="Times New Roman" w:hAnsi="Times New Roman" w:cs="Times New Roman"/>
          <w:sz w:val="24"/>
          <w:szCs w:val="24"/>
        </w:rPr>
        <w:t>państwow</w:t>
      </w:r>
      <w:r>
        <w:rPr>
          <w:rFonts w:ascii="Times New Roman" w:hAnsi="Times New Roman" w:cs="Times New Roman"/>
          <w:sz w:val="24"/>
          <w:szCs w:val="24"/>
        </w:rPr>
        <w:t>e</w:t>
      </w:r>
      <w:r w:rsidRPr="00996A79">
        <w:rPr>
          <w:rFonts w:ascii="Times New Roman" w:hAnsi="Times New Roman" w:cs="Times New Roman"/>
          <w:sz w:val="24"/>
          <w:szCs w:val="24"/>
        </w:rPr>
        <w:t>, kościeln</w:t>
      </w:r>
      <w:r>
        <w:rPr>
          <w:rFonts w:ascii="Times New Roman" w:hAnsi="Times New Roman" w:cs="Times New Roman"/>
          <w:sz w:val="24"/>
          <w:szCs w:val="24"/>
        </w:rPr>
        <w:t>e</w:t>
      </w:r>
      <w:r w:rsidRPr="00996A79">
        <w:rPr>
          <w:rFonts w:ascii="Times New Roman" w:hAnsi="Times New Roman" w:cs="Times New Roman"/>
          <w:sz w:val="24"/>
          <w:szCs w:val="24"/>
        </w:rPr>
        <w:t xml:space="preserve"> oraz państwowo-kościeln</w:t>
      </w:r>
      <w:r>
        <w:rPr>
          <w:rFonts w:ascii="Times New Roman" w:hAnsi="Times New Roman" w:cs="Times New Roman"/>
          <w:sz w:val="24"/>
          <w:szCs w:val="24"/>
        </w:rPr>
        <w:t>e</w:t>
      </w:r>
      <w:r w:rsidRPr="00996A79">
        <w:rPr>
          <w:rFonts w:ascii="Times New Roman" w:hAnsi="Times New Roman" w:cs="Times New Roman"/>
          <w:sz w:val="24"/>
          <w:szCs w:val="24"/>
        </w:rPr>
        <w:t>, artykuł</w:t>
      </w:r>
      <w:r>
        <w:rPr>
          <w:rFonts w:ascii="Times New Roman" w:hAnsi="Times New Roman" w:cs="Times New Roman"/>
          <w:sz w:val="24"/>
          <w:szCs w:val="24"/>
        </w:rPr>
        <w:t xml:space="preserve">y </w:t>
      </w:r>
      <w:r w:rsidRPr="00996A79">
        <w:rPr>
          <w:rFonts w:ascii="Times New Roman" w:hAnsi="Times New Roman" w:cs="Times New Roman"/>
          <w:sz w:val="24"/>
          <w:szCs w:val="24"/>
        </w:rPr>
        <w:t>naukow</w:t>
      </w:r>
      <w:r>
        <w:rPr>
          <w:rFonts w:ascii="Times New Roman" w:hAnsi="Times New Roman" w:cs="Times New Roman"/>
          <w:sz w:val="24"/>
          <w:szCs w:val="24"/>
        </w:rPr>
        <w:t xml:space="preserve">e, raporty </w:t>
      </w:r>
      <w:r w:rsidRPr="00996A79">
        <w:rPr>
          <w:rFonts w:ascii="Times New Roman" w:hAnsi="Times New Roman" w:cs="Times New Roman"/>
          <w:sz w:val="24"/>
          <w:szCs w:val="24"/>
        </w:rPr>
        <w:t>dotycząc</w:t>
      </w:r>
      <w:r>
        <w:rPr>
          <w:rFonts w:ascii="Times New Roman" w:hAnsi="Times New Roman" w:cs="Times New Roman"/>
          <w:sz w:val="24"/>
          <w:szCs w:val="24"/>
        </w:rPr>
        <w:t>e</w:t>
      </w:r>
      <w:r w:rsidRPr="00996A79">
        <w:rPr>
          <w:rFonts w:ascii="Times New Roman" w:hAnsi="Times New Roman" w:cs="Times New Roman"/>
          <w:sz w:val="24"/>
          <w:szCs w:val="24"/>
        </w:rPr>
        <w:t xml:space="preserve"> relacji państwo–Kościół</w:t>
      </w:r>
      <w:r w:rsidR="00BC48B5">
        <w:rPr>
          <w:rFonts w:ascii="Times New Roman" w:hAnsi="Times New Roman" w:cs="Times New Roman"/>
          <w:sz w:val="24"/>
          <w:szCs w:val="24"/>
        </w:rPr>
        <w:t xml:space="preserve">, w tym głównie dotyczące nauki religii w szkołach publicznych. </w:t>
      </w:r>
    </w:p>
    <w:p w14:paraId="6FDEBF45" w14:textId="77777777" w:rsidR="00EC3E9A" w:rsidRDefault="00EC3E9A" w:rsidP="006E6149">
      <w:pPr>
        <w:spacing w:line="276" w:lineRule="auto"/>
        <w:jc w:val="both"/>
        <w:rPr>
          <w:rFonts w:ascii="Times New Roman" w:hAnsi="Times New Roman" w:cs="Times New Roman"/>
          <w:sz w:val="24"/>
          <w:szCs w:val="24"/>
        </w:rPr>
      </w:pPr>
    </w:p>
    <w:p w14:paraId="1989BC07" w14:textId="77777777" w:rsidR="00EC3E9A" w:rsidRPr="00EC3E9A" w:rsidRDefault="00EC3E9A" w:rsidP="006E6149">
      <w:pPr>
        <w:pStyle w:val="Akapitzlist"/>
        <w:numPr>
          <w:ilvl w:val="0"/>
          <w:numId w:val="1"/>
        </w:numPr>
        <w:spacing w:line="276" w:lineRule="auto"/>
        <w:jc w:val="both"/>
        <w:rPr>
          <w:rFonts w:ascii="Times New Roman" w:hAnsi="Times New Roman" w:cs="Times New Roman"/>
          <w:sz w:val="24"/>
          <w:szCs w:val="24"/>
        </w:rPr>
      </w:pPr>
      <w:r w:rsidRPr="00EC3E9A">
        <w:rPr>
          <w:rFonts w:ascii="Times New Roman" w:hAnsi="Times New Roman" w:cs="Times New Roman"/>
          <w:sz w:val="24"/>
          <w:szCs w:val="24"/>
        </w:rPr>
        <w:lastRenderedPageBreak/>
        <w:t>Struktura pracy.</w:t>
      </w:r>
    </w:p>
    <w:p w14:paraId="53FF2438" w14:textId="7CC8684C" w:rsidR="00EC3E9A" w:rsidRPr="00EC3E9A" w:rsidRDefault="00EC3E9A" w:rsidP="006E6149">
      <w:pPr>
        <w:spacing w:line="276" w:lineRule="auto"/>
        <w:jc w:val="both"/>
        <w:rPr>
          <w:rFonts w:ascii="Times New Roman" w:hAnsi="Times New Roman" w:cs="Times New Roman"/>
          <w:sz w:val="24"/>
          <w:szCs w:val="24"/>
        </w:rPr>
      </w:pPr>
      <w:r w:rsidRPr="00EC3E9A">
        <w:rPr>
          <w:rFonts w:ascii="Times New Roman" w:hAnsi="Times New Roman" w:cs="Times New Roman"/>
          <w:sz w:val="24"/>
          <w:szCs w:val="24"/>
        </w:rPr>
        <w:t xml:space="preserve">Wypracowanie właściwej koncepcji rozprawy to pierwsze zadanie z jakim musi zmierzyć się autor </w:t>
      </w:r>
      <w:r w:rsidR="006F533B">
        <w:rPr>
          <w:rFonts w:ascii="Times New Roman" w:hAnsi="Times New Roman" w:cs="Times New Roman"/>
          <w:sz w:val="24"/>
          <w:szCs w:val="24"/>
        </w:rPr>
        <w:t>rozprawy</w:t>
      </w:r>
      <w:r w:rsidRPr="00EC3E9A">
        <w:rPr>
          <w:rFonts w:ascii="Times New Roman" w:hAnsi="Times New Roman" w:cs="Times New Roman"/>
          <w:sz w:val="24"/>
          <w:szCs w:val="24"/>
        </w:rPr>
        <w:t xml:space="preserve"> doktorskiej</w:t>
      </w:r>
      <w:r w:rsidR="006F533B">
        <w:rPr>
          <w:rFonts w:ascii="Times New Roman" w:hAnsi="Times New Roman" w:cs="Times New Roman"/>
          <w:sz w:val="24"/>
          <w:szCs w:val="24"/>
        </w:rPr>
        <w:t xml:space="preserve">, </w:t>
      </w:r>
      <w:r w:rsidRPr="00EC3E9A">
        <w:rPr>
          <w:rFonts w:ascii="Times New Roman" w:hAnsi="Times New Roman" w:cs="Times New Roman"/>
          <w:sz w:val="24"/>
          <w:szCs w:val="24"/>
        </w:rPr>
        <w:t xml:space="preserve"> starając się rozwiąza</w:t>
      </w:r>
      <w:r w:rsidR="00992D54">
        <w:rPr>
          <w:rFonts w:ascii="Times New Roman" w:hAnsi="Times New Roman" w:cs="Times New Roman"/>
          <w:sz w:val="24"/>
          <w:szCs w:val="24"/>
        </w:rPr>
        <w:t>ć</w:t>
      </w:r>
      <w:r w:rsidRPr="00EC3E9A">
        <w:rPr>
          <w:rFonts w:ascii="Times New Roman" w:hAnsi="Times New Roman" w:cs="Times New Roman"/>
          <w:sz w:val="24"/>
          <w:szCs w:val="24"/>
        </w:rPr>
        <w:t xml:space="preserve"> postawione zadanie badawcze. Trzeba podkreślić, że to zadanie  mgr </w:t>
      </w:r>
      <w:r>
        <w:rPr>
          <w:rFonts w:ascii="Times New Roman" w:hAnsi="Times New Roman" w:cs="Times New Roman"/>
          <w:sz w:val="24"/>
          <w:szCs w:val="24"/>
        </w:rPr>
        <w:t xml:space="preserve">K. Dłuska wykonała </w:t>
      </w:r>
      <w:r w:rsidRPr="00EC3E9A">
        <w:rPr>
          <w:rFonts w:ascii="Times New Roman" w:hAnsi="Times New Roman" w:cs="Times New Roman"/>
          <w:sz w:val="24"/>
          <w:szCs w:val="24"/>
        </w:rPr>
        <w:t xml:space="preserve">w sposób bardzo dobry. </w:t>
      </w:r>
    </w:p>
    <w:p w14:paraId="41B82A27" w14:textId="77777777" w:rsidR="006F533B" w:rsidRDefault="00EC3E9A" w:rsidP="006E6149">
      <w:pPr>
        <w:spacing w:line="276" w:lineRule="auto"/>
        <w:jc w:val="both"/>
        <w:rPr>
          <w:rFonts w:ascii="Times New Roman" w:hAnsi="Times New Roman" w:cs="Times New Roman"/>
          <w:sz w:val="24"/>
          <w:szCs w:val="24"/>
        </w:rPr>
      </w:pPr>
      <w:r w:rsidRPr="00EC3E9A">
        <w:rPr>
          <w:rFonts w:ascii="Times New Roman" w:hAnsi="Times New Roman" w:cs="Times New Roman"/>
          <w:sz w:val="24"/>
          <w:szCs w:val="24"/>
        </w:rPr>
        <w:t xml:space="preserve">Rozprawa mgr </w:t>
      </w:r>
      <w:r>
        <w:rPr>
          <w:rFonts w:ascii="Times New Roman" w:hAnsi="Times New Roman" w:cs="Times New Roman"/>
          <w:sz w:val="24"/>
          <w:szCs w:val="24"/>
        </w:rPr>
        <w:t xml:space="preserve">K. Dłuskiej </w:t>
      </w:r>
      <w:r w:rsidRPr="00EC3E9A">
        <w:rPr>
          <w:rFonts w:ascii="Times New Roman" w:hAnsi="Times New Roman" w:cs="Times New Roman"/>
          <w:sz w:val="24"/>
          <w:szCs w:val="24"/>
        </w:rPr>
        <w:t xml:space="preserve">składa się z </w:t>
      </w:r>
      <w:r>
        <w:rPr>
          <w:rFonts w:ascii="Times New Roman" w:hAnsi="Times New Roman" w:cs="Times New Roman"/>
          <w:sz w:val="24"/>
          <w:szCs w:val="24"/>
        </w:rPr>
        <w:t>czterech</w:t>
      </w:r>
      <w:r w:rsidRPr="00EC3E9A">
        <w:rPr>
          <w:rFonts w:ascii="Times New Roman" w:hAnsi="Times New Roman" w:cs="Times New Roman"/>
          <w:sz w:val="24"/>
          <w:szCs w:val="24"/>
        </w:rPr>
        <w:t xml:space="preserve">  logicznie uporządkowanych rozdziałów.  Autor</w:t>
      </w:r>
      <w:r>
        <w:rPr>
          <w:rFonts w:ascii="Times New Roman" w:hAnsi="Times New Roman" w:cs="Times New Roman"/>
          <w:sz w:val="24"/>
          <w:szCs w:val="24"/>
        </w:rPr>
        <w:t>ka</w:t>
      </w:r>
      <w:r w:rsidRPr="00EC3E9A">
        <w:rPr>
          <w:rFonts w:ascii="Times New Roman" w:hAnsi="Times New Roman" w:cs="Times New Roman"/>
          <w:sz w:val="24"/>
          <w:szCs w:val="24"/>
        </w:rPr>
        <w:t xml:space="preserve"> nadał</w:t>
      </w:r>
      <w:r>
        <w:rPr>
          <w:rFonts w:ascii="Times New Roman" w:hAnsi="Times New Roman" w:cs="Times New Roman"/>
          <w:sz w:val="24"/>
          <w:szCs w:val="24"/>
        </w:rPr>
        <w:t>a</w:t>
      </w:r>
      <w:r w:rsidRPr="00EC3E9A">
        <w:rPr>
          <w:rFonts w:ascii="Times New Roman" w:hAnsi="Times New Roman" w:cs="Times New Roman"/>
          <w:sz w:val="24"/>
          <w:szCs w:val="24"/>
        </w:rPr>
        <w:t xml:space="preserve"> swojej pracy trafną konstrukcję, prowadząc rozważania od ogólnych ale istotnych zagadnień  dotyczących</w:t>
      </w:r>
      <w:r w:rsidR="006F533B">
        <w:rPr>
          <w:rFonts w:ascii="Times New Roman" w:hAnsi="Times New Roman" w:cs="Times New Roman"/>
          <w:sz w:val="24"/>
          <w:szCs w:val="24"/>
        </w:rPr>
        <w:t xml:space="preserve"> terminologii i używanych w pracy pojęć do bardziej szczegółowej analizy. K</w:t>
      </w:r>
      <w:r w:rsidRPr="00EC3E9A">
        <w:rPr>
          <w:rFonts w:ascii="Times New Roman" w:hAnsi="Times New Roman" w:cs="Times New Roman"/>
          <w:sz w:val="24"/>
          <w:szCs w:val="24"/>
        </w:rPr>
        <w:t xml:space="preserve">onstrukcja </w:t>
      </w:r>
      <w:r w:rsidR="006F533B">
        <w:rPr>
          <w:rFonts w:ascii="Times New Roman" w:hAnsi="Times New Roman" w:cs="Times New Roman"/>
          <w:sz w:val="24"/>
          <w:szCs w:val="24"/>
        </w:rPr>
        <w:t xml:space="preserve">rozprawy jest </w:t>
      </w:r>
      <w:r w:rsidRPr="00EC3E9A">
        <w:rPr>
          <w:rFonts w:ascii="Times New Roman" w:hAnsi="Times New Roman" w:cs="Times New Roman"/>
          <w:sz w:val="24"/>
          <w:szCs w:val="24"/>
        </w:rPr>
        <w:t>klarowna i spójna, pozwalająca czytelnikowi na śledzenie ustaleń Autor</w:t>
      </w:r>
      <w:r>
        <w:rPr>
          <w:rFonts w:ascii="Times New Roman" w:hAnsi="Times New Roman" w:cs="Times New Roman"/>
          <w:sz w:val="24"/>
          <w:szCs w:val="24"/>
        </w:rPr>
        <w:t>ki na wielu płaszczyznach.</w:t>
      </w:r>
    </w:p>
    <w:p w14:paraId="41869036" w14:textId="5C6DF936" w:rsidR="009E0D73" w:rsidRDefault="006F533B"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rozdziale </w:t>
      </w:r>
      <w:r w:rsidR="004145CA">
        <w:rPr>
          <w:rFonts w:ascii="Times New Roman" w:hAnsi="Times New Roman" w:cs="Times New Roman"/>
          <w:sz w:val="24"/>
          <w:szCs w:val="24"/>
        </w:rPr>
        <w:t>pierwszym</w:t>
      </w:r>
      <w:r>
        <w:rPr>
          <w:rFonts w:ascii="Times New Roman" w:hAnsi="Times New Roman" w:cs="Times New Roman"/>
          <w:sz w:val="24"/>
          <w:szCs w:val="24"/>
        </w:rPr>
        <w:t xml:space="preserve"> zatytułowanym „Nauka religii w sferze publicznej. Obecnoś</w:t>
      </w:r>
      <w:r w:rsidR="00D3191C">
        <w:rPr>
          <w:rFonts w:ascii="Times New Roman" w:hAnsi="Times New Roman" w:cs="Times New Roman"/>
          <w:sz w:val="24"/>
          <w:szCs w:val="24"/>
        </w:rPr>
        <w:t>ć</w:t>
      </w:r>
      <w:r>
        <w:rPr>
          <w:rFonts w:ascii="Times New Roman" w:hAnsi="Times New Roman" w:cs="Times New Roman"/>
          <w:sz w:val="24"/>
          <w:szCs w:val="24"/>
        </w:rPr>
        <w:t xml:space="preserve"> i legitymizacja”</w:t>
      </w:r>
      <w:r w:rsidR="00D3191C">
        <w:rPr>
          <w:rFonts w:ascii="Times New Roman" w:hAnsi="Times New Roman" w:cs="Times New Roman"/>
          <w:sz w:val="24"/>
          <w:szCs w:val="24"/>
        </w:rPr>
        <w:t xml:space="preserve">, </w:t>
      </w:r>
      <w:r>
        <w:rPr>
          <w:rFonts w:ascii="Times New Roman" w:hAnsi="Times New Roman" w:cs="Times New Roman"/>
          <w:sz w:val="24"/>
          <w:szCs w:val="24"/>
        </w:rPr>
        <w:t xml:space="preserve">Autorka podejmuje zagadnienie zdefiniowania i doprecyzowania pojęć będących podstawą analizy przeprowadzonej w pracy. Jest to z reguły bardzo ważna część rozprawy. Pozwala ona bowiem w sposób wyraźny zakreślić ramy jak i podstawę </w:t>
      </w:r>
      <w:r w:rsidR="001933BE">
        <w:rPr>
          <w:rFonts w:ascii="Times New Roman" w:hAnsi="Times New Roman" w:cs="Times New Roman"/>
          <w:sz w:val="24"/>
          <w:szCs w:val="24"/>
        </w:rPr>
        <w:t xml:space="preserve">rozważań </w:t>
      </w:r>
      <w:r>
        <w:rPr>
          <w:rFonts w:ascii="Times New Roman" w:hAnsi="Times New Roman" w:cs="Times New Roman"/>
          <w:sz w:val="24"/>
          <w:szCs w:val="24"/>
        </w:rPr>
        <w:t xml:space="preserve"> zakreślon</w:t>
      </w:r>
      <w:r w:rsidR="001933BE">
        <w:rPr>
          <w:rFonts w:ascii="Times New Roman" w:hAnsi="Times New Roman" w:cs="Times New Roman"/>
          <w:sz w:val="24"/>
          <w:szCs w:val="24"/>
        </w:rPr>
        <w:t xml:space="preserve">ych </w:t>
      </w:r>
      <w:r>
        <w:rPr>
          <w:rFonts w:ascii="Times New Roman" w:hAnsi="Times New Roman" w:cs="Times New Roman"/>
          <w:sz w:val="24"/>
          <w:szCs w:val="24"/>
        </w:rPr>
        <w:t>tytu</w:t>
      </w:r>
      <w:r w:rsidR="001933BE">
        <w:rPr>
          <w:rFonts w:ascii="Times New Roman" w:hAnsi="Times New Roman" w:cs="Times New Roman"/>
          <w:sz w:val="24"/>
          <w:szCs w:val="24"/>
        </w:rPr>
        <w:t>łem</w:t>
      </w:r>
      <w:r>
        <w:rPr>
          <w:rFonts w:ascii="Times New Roman" w:hAnsi="Times New Roman" w:cs="Times New Roman"/>
          <w:sz w:val="24"/>
          <w:szCs w:val="24"/>
        </w:rPr>
        <w:t xml:space="preserve"> pracy. </w:t>
      </w:r>
      <w:r w:rsidR="001933BE">
        <w:rPr>
          <w:rFonts w:ascii="Times New Roman" w:hAnsi="Times New Roman" w:cs="Times New Roman"/>
          <w:sz w:val="24"/>
          <w:szCs w:val="24"/>
        </w:rPr>
        <w:t xml:space="preserve">Stąd też przedmiotem analizy w tym rozdziale są kluczowe pojęcia takie jak: sfera </w:t>
      </w:r>
      <w:r w:rsidR="00163BC9">
        <w:rPr>
          <w:rFonts w:ascii="Times New Roman" w:hAnsi="Times New Roman" w:cs="Times New Roman"/>
          <w:sz w:val="24"/>
          <w:szCs w:val="24"/>
        </w:rPr>
        <w:t xml:space="preserve"> </w:t>
      </w:r>
      <w:r w:rsidR="001933BE">
        <w:rPr>
          <w:rFonts w:ascii="Times New Roman" w:hAnsi="Times New Roman" w:cs="Times New Roman"/>
          <w:sz w:val="24"/>
          <w:szCs w:val="24"/>
        </w:rPr>
        <w:t>publiczna i jej znaczenie, państwo i Kościół jako aktorzy sfery publicznej, nauka religii jako „instytucja pochodna” relacji państwo-Kościół, a także zdefiniowanie takich pojęć jak „poparcie, uzasadnienie, legitymacja, legitymizacja oraz założeni</w:t>
      </w:r>
      <w:r w:rsidR="00D3191C">
        <w:rPr>
          <w:rFonts w:ascii="Times New Roman" w:hAnsi="Times New Roman" w:cs="Times New Roman"/>
          <w:sz w:val="24"/>
          <w:szCs w:val="24"/>
        </w:rPr>
        <w:t>a</w:t>
      </w:r>
      <w:r w:rsidR="001933BE">
        <w:rPr>
          <w:rFonts w:ascii="Times New Roman" w:hAnsi="Times New Roman" w:cs="Times New Roman"/>
          <w:sz w:val="24"/>
          <w:szCs w:val="24"/>
        </w:rPr>
        <w:t xml:space="preserve">, teorie i strategie legitymizacji. Już samo wymienienie zagadnień pokazuje  obszerność zakresu badawczego.  </w:t>
      </w:r>
      <w:r w:rsidR="00163BC9">
        <w:rPr>
          <w:rFonts w:ascii="Times New Roman" w:hAnsi="Times New Roman" w:cs="Times New Roman"/>
          <w:sz w:val="24"/>
          <w:szCs w:val="24"/>
        </w:rPr>
        <w:t xml:space="preserve">Zaznaczyć należy, że Autorka  dobrze poradziła sobie z tymi wyzwaniami pojęciowymi. </w:t>
      </w:r>
    </w:p>
    <w:p w14:paraId="6A6CB6FA" w14:textId="5B5EB3BB" w:rsidR="006F533B" w:rsidRDefault="00163BC9"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Kolejne rozdziały poświę</w:t>
      </w:r>
      <w:r w:rsidR="009E0D73">
        <w:rPr>
          <w:rFonts w:ascii="Times New Roman" w:hAnsi="Times New Roman" w:cs="Times New Roman"/>
          <w:sz w:val="24"/>
          <w:szCs w:val="24"/>
        </w:rPr>
        <w:t>c</w:t>
      </w:r>
      <w:r>
        <w:rPr>
          <w:rFonts w:ascii="Times New Roman" w:hAnsi="Times New Roman" w:cs="Times New Roman"/>
          <w:sz w:val="24"/>
          <w:szCs w:val="24"/>
        </w:rPr>
        <w:t>one s</w:t>
      </w:r>
      <w:r w:rsidR="009E0D73">
        <w:rPr>
          <w:rFonts w:ascii="Times New Roman" w:hAnsi="Times New Roman" w:cs="Times New Roman"/>
          <w:sz w:val="24"/>
          <w:szCs w:val="24"/>
        </w:rPr>
        <w:t>ą</w:t>
      </w:r>
      <w:r>
        <w:rPr>
          <w:rFonts w:ascii="Times New Roman" w:hAnsi="Times New Roman" w:cs="Times New Roman"/>
          <w:sz w:val="24"/>
          <w:szCs w:val="24"/>
        </w:rPr>
        <w:t xml:space="preserve"> aspektom legitymizacji w różnych wymiarach, zgodnie z założonym celem pracy.  Rozdział </w:t>
      </w:r>
      <w:r w:rsidR="004145CA">
        <w:rPr>
          <w:rFonts w:ascii="Times New Roman" w:hAnsi="Times New Roman" w:cs="Times New Roman"/>
          <w:sz w:val="24"/>
          <w:szCs w:val="24"/>
        </w:rPr>
        <w:t>drugi</w:t>
      </w:r>
      <w:r>
        <w:rPr>
          <w:rFonts w:ascii="Times New Roman" w:hAnsi="Times New Roman" w:cs="Times New Roman"/>
          <w:sz w:val="24"/>
          <w:szCs w:val="24"/>
        </w:rPr>
        <w:t xml:space="preserve"> poświęcony jest legitymizowaniu nauki religii w szkole publicznej w wymiarze ideowo-historyczno-kulturow</w:t>
      </w:r>
      <w:r w:rsidR="004145CA">
        <w:rPr>
          <w:rFonts w:ascii="Times New Roman" w:hAnsi="Times New Roman" w:cs="Times New Roman"/>
          <w:sz w:val="24"/>
          <w:szCs w:val="24"/>
        </w:rPr>
        <w:t>y</w:t>
      </w:r>
      <w:r>
        <w:rPr>
          <w:rFonts w:ascii="Times New Roman" w:hAnsi="Times New Roman" w:cs="Times New Roman"/>
          <w:sz w:val="24"/>
          <w:szCs w:val="24"/>
        </w:rPr>
        <w:t xml:space="preserve">m, rozdział </w:t>
      </w:r>
      <w:r w:rsidR="004145CA">
        <w:rPr>
          <w:rFonts w:ascii="Times New Roman" w:hAnsi="Times New Roman" w:cs="Times New Roman"/>
          <w:sz w:val="24"/>
          <w:szCs w:val="24"/>
        </w:rPr>
        <w:t>trzeci legitymizowaniu</w:t>
      </w:r>
      <w:r>
        <w:rPr>
          <w:rFonts w:ascii="Times New Roman" w:hAnsi="Times New Roman" w:cs="Times New Roman"/>
          <w:sz w:val="24"/>
          <w:szCs w:val="24"/>
        </w:rPr>
        <w:t xml:space="preserve"> w wymiarze prawnym i instytucjonalnym, zaś ro</w:t>
      </w:r>
      <w:r w:rsidR="004145CA">
        <w:rPr>
          <w:rFonts w:ascii="Times New Roman" w:hAnsi="Times New Roman" w:cs="Times New Roman"/>
          <w:sz w:val="24"/>
          <w:szCs w:val="24"/>
        </w:rPr>
        <w:t>z</w:t>
      </w:r>
      <w:r>
        <w:rPr>
          <w:rFonts w:ascii="Times New Roman" w:hAnsi="Times New Roman" w:cs="Times New Roman"/>
          <w:sz w:val="24"/>
          <w:szCs w:val="24"/>
        </w:rPr>
        <w:t xml:space="preserve">dział </w:t>
      </w:r>
      <w:r w:rsidR="004145CA">
        <w:rPr>
          <w:rFonts w:ascii="Times New Roman" w:hAnsi="Times New Roman" w:cs="Times New Roman"/>
          <w:sz w:val="24"/>
          <w:szCs w:val="24"/>
        </w:rPr>
        <w:t>czwarty</w:t>
      </w:r>
      <w:r>
        <w:rPr>
          <w:rFonts w:ascii="Times New Roman" w:hAnsi="Times New Roman" w:cs="Times New Roman"/>
          <w:sz w:val="24"/>
          <w:szCs w:val="24"/>
        </w:rPr>
        <w:t xml:space="preserve"> </w:t>
      </w:r>
      <w:r w:rsidR="004145CA">
        <w:rPr>
          <w:rFonts w:ascii="Times New Roman" w:hAnsi="Times New Roman" w:cs="Times New Roman"/>
          <w:sz w:val="24"/>
          <w:szCs w:val="24"/>
        </w:rPr>
        <w:t xml:space="preserve">w wymiarze społecznym.  </w:t>
      </w:r>
      <w:r>
        <w:rPr>
          <w:rFonts w:ascii="Times New Roman" w:hAnsi="Times New Roman" w:cs="Times New Roman"/>
          <w:sz w:val="24"/>
          <w:szCs w:val="24"/>
        </w:rPr>
        <w:t xml:space="preserve"> </w:t>
      </w:r>
    </w:p>
    <w:p w14:paraId="421463C5" w14:textId="3C50FCAA" w:rsidR="009E0D73" w:rsidRDefault="009E0D73"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Całoś</w:t>
      </w:r>
      <w:r w:rsidR="003F4A51">
        <w:rPr>
          <w:rFonts w:ascii="Times New Roman" w:hAnsi="Times New Roman" w:cs="Times New Roman"/>
          <w:sz w:val="24"/>
          <w:szCs w:val="24"/>
        </w:rPr>
        <w:t>ć</w:t>
      </w:r>
      <w:r>
        <w:rPr>
          <w:rFonts w:ascii="Times New Roman" w:hAnsi="Times New Roman" w:cs="Times New Roman"/>
          <w:sz w:val="24"/>
          <w:szCs w:val="24"/>
        </w:rPr>
        <w:t xml:space="preserve"> opatrzona jest zakończeniem</w:t>
      </w:r>
      <w:r w:rsidR="003F4A51">
        <w:rPr>
          <w:rFonts w:ascii="Times New Roman" w:hAnsi="Times New Roman" w:cs="Times New Roman"/>
          <w:sz w:val="24"/>
          <w:szCs w:val="24"/>
        </w:rPr>
        <w:t xml:space="preserve">, które ma w dużym stopniu charakter podsumowania i potwierdzenia hipotez zarysowanych na początku pracy. Takie rozwiązanie należy ocenić pozytywnie. Można jednak mieć odczucie pewnego „niedosytu” co do konkluzji dotyczących przyszłości, zwłaszcza w kontekście wyrażonego przez Autorkę poglądu (s. 266), że „współcześnie pojawiające się spory wokół przejawów obecności Kościoła w życiu publicznym niewątpliwie mogą przyczynić się do zmian w aspekcie organizacyjnym oraz merytorycznym nauki religii w szkołach”.  </w:t>
      </w:r>
      <w:r w:rsidR="00D3191C">
        <w:rPr>
          <w:rFonts w:ascii="Times New Roman" w:hAnsi="Times New Roman" w:cs="Times New Roman"/>
          <w:sz w:val="24"/>
          <w:szCs w:val="24"/>
        </w:rPr>
        <w:t xml:space="preserve">Wydaje się, jakby ta myśl nie była do końca skonkludowana argumentacyjnie. </w:t>
      </w:r>
    </w:p>
    <w:p w14:paraId="15C8B8BA" w14:textId="77777777" w:rsidR="006F533B" w:rsidRDefault="006F533B" w:rsidP="006E6149">
      <w:pPr>
        <w:spacing w:line="276" w:lineRule="auto"/>
        <w:jc w:val="both"/>
        <w:rPr>
          <w:rFonts w:ascii="Times New Roman" w:hAnsi="Times New Roman" w:cs="Times New Roman"/>
          <w:sz w:val="24"/>
          <w:szCs w:val="24"/>
        </w:rPr>
      </w:pPr>
    </w:p>
    <w:p w14:paraId="00035649" w14:textId="34BD35FD" w:rsidR="00CB0205" w:rsidRPr="006F533B" w:rsidRDefault="00D226B0" w:rsidP="006E6149">
      <w:pPr>
        <w:pStyle w:val="Akapitzlist"/>
        <w:numPr>
          <w:ilvl w:val="0"/>
          <w:numId w:val="1"/>
        </w:numPr>
        <w:spacing w:line="276" w:lineRule="auto"/>
        <w:jc w:val="both"/>
        <w:rPr>
          <w:rFonts w:ascii="Times New Roman" w:hAnsi="Times New Roman" w:cs="Times New Roman"/>
          <w:sz w:val="24"/>
          <w:szCs w:val="24"/>
        </w:rPr>
      </w:pPr>
      <w:r w:rsidRPr="006F533B">
        <w:rPr>
          <w:rFonts w:ascii="Times New Roman" w:hAnsi="Times New Roman" w:cs="Times New Roman"/>
          <w:sz w:val="24"/>
          <w:szCs w:val="24"/>
        </w:rPr>
        <w:t>Uwagi ogólne</w:t>
      </w:r>
    </w:p>
    <w:p w14:paraId="67A43BAD" w14:textId="68FA2154" w:rsidR="00CF6590" w:rsidRDefault="00A67BA9"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0B2DFA">
        <w:rPr>
          <w:rFonts w:ascii="Times New Roman" w:hAnsi="Times New Roman" w:cs="Times New Roman"/>
          <w:sz w:val="24"/>
          <w:szCs w:val="24"/>
        </w:rPr>
        <w:t>Pierwszym problemem, z którym przyszło się zmierzyć Autorce była próba dookreślenia pojęcia sfery  publicznej. Prowadzone w tym zakresie rozważania s</w:t>
      </w:r>
      <w:r w:rsidR="00D3191C">
        <w:rPr>
          <w:rFonts w:ascii="Times New Roman" w:hAnsi="Times New Roman" w:cs="Times New Roman"/>
          <w:sz w:val="24"/>
          <w:szCs w:val="24"/>
        </w:rPr>
        <w:t>ą</w:t>
      </w:r>
      <w:r w:rsidR="000B2DFA">
        <w:rPr>
          <w:rFonts w:ascii="Times New Roman" w:hAnsi="Times New Roman" w:cs="Times New Roman"/>
          <w:sz w:val="24"/>
          <w:szCs w:val="24"/>
        </w:rPr>
        <w:t xml:space="preserve"> bardzo ciekawe, zwłaszcza poprzez odniesienia do pojęcia sfery państwowej. Pojęcie sfery państwowej, </w:t>
      </w:r>
      <w:r w:rsidR="00D3191C">
        <w:rPr>
          <w:rFonts w:ascii="Times New Roman" w:hAnsi="Times New Roman" w:cs="Times New Roman"/>
          <w:sz w:val="24"/>
          <w:szCs w:val="24"/>
        </w:rPr>
        <w:t xml:space="preserve">jak podkreśla </w:t>
      </w:r>
      <w:r w:rsidR="000B2DFA">
        <w:rPr>
          <w:rFonts w:ascii="Times New Roman" w:hAnsi="Times New Roman" w:cs="Times New Roman"/>
          <w:sz w:val="24"/>
          <w:szCs w:val="24"/>
        </w:rPr>
        <w:t>Autorka</w:t>
      </w:r>
      <w:r w:rsidR="00D3191C">
        <w:rPr>
          <w:rFonts w:ascii="Times New Roman" w:hAnsi="Times New Roman" w:cs="Times New Roman"/>
          <w:sz w:val="24"/>
          <w:szCs w:val="24"/>
        </w:rPr>
        <w:t xml:space="preserve">, </w:t>
      </w:r>
      <w:r w:rsidR="000B2DFA">
        <w:rPr>
          <w:rFonts w:ascii="Times New Roman" w:hAnsi="Times New Roman" w:cs="Times New Roman"/>
          <w:sz w:val="24"/>
          <w:szCs w:val="24"/>
        </w:rPr>
        <w:t xml:space="preserve">wydaje się bardziej jednoznaczne, natomiast doprecyzowanie </w:t>
      </w:r>
      <w:r w:rsidR="0050586F">
        <w:rPr>
          <w:rFonts w:ascii="Times New Roman" w:hAnsi="Times New Roman" w:cs="Times New Roman"/>
          <w:sz w:val="24"/>
          <w:szCs w:val="24"/>
        </w:rPr>
        <w:t xml:space="preserve">zakresów </w:t>
      </w:r>
      <w:r w:rsidR="000B2DFA">
        <w:rPr>
          <w:rFonts w:ascii="Times New Roman" w:hAnsi="Times New Roman" w:cs="Times New Roman"/>
          <w:sz w:val="24"/>
          <w:szCs w:val="24"/>
        </w:rPr>
        <w:t xml:space="preserve">pojęć sfery państwowej i publicznej jest zagadnieniem złożonym, a zarazem kluczowym dla tematyki podjętej w pracy jak i toczącej się obecnie dyskusji o roli Kościoła w życiu publicznym.  </w:t>
      </w:r>
      <w:r w:rsidR="000B2DFA">
        <w:rPr>
          <w:rFonts w:ascii="Times New Roman" w:hAnsi="Times New Roman" w:cs="Times New Roman"/>
          <w:sz w:val="24"/>
          <w:szCs w:val="24"/>
        </w:rPr>
        <w:lastRenderedPageBreak/>
        <w:t xml:space="preserve">Autorka prowadzi swoją analizę opierając ją na szerokim odwołaniu do różnych poglądów prezentowanych w literaturze. Stara się w miarę możliwości (albowiem nie zawsze jest to możliwe) </w:t>
      </w:r>
      <w:r w:rsidR="00135AB7">
        <w:rPr>
          <w:rFonts w:ascii="Times New Roman" w:hAnsi="Times New Roman" w:cs="Times New Roman"/>
          <w:sz w:val="24"/>
          <w:szCs w:val="24"/>
        </w:rPr>
        <w:t xml:space="preserve">wskazać elementy, które pozwolą zakreślić granice </w:t>
      </w:r>
      <w:r w:rsidR="000B2DFA">
        <w:rPr>
          <w:rFonts w:ascii="Times New Roman" w:hAnsi="Times New Roman" w:cs="Times New Roman"/>
          <w:sz w:val="24"/>
          <w:szCs w:val="24"/>
        </w:rPr>
        <w:t xml:space="preserve">pomiędzy </w:t>
      </w:r>
      <w:r w:rsidR="00135AB7">
        <w:rPr>
          <w:rFonts w:ascii="Times New Roman" w:hAnsi="Times New Roman" w:cs="Times New Roman"/>
          <w:sz w:val="24"/>
          <w:szCs w:val="24"/>
        </w:rPr>
        <w:t xml:space="preserve">sferą publiczną a aferą państwową. </w:t>
      </w:r>
      <w:r w:rsidR="000B2DFA">
        <w:rPr>
          <w:rFonts w:ascii="Times New Roman" w:hAnsi="Times New Roman" w:cs="Times New Roman"/>
          <w:sz w:val="24"/>
          <w:szCs w:val="24"/>
        </w:rPr>
        <w:t>Przedstawiając szeroką gamę poglądów</w:t>
      </w:r>
      <w:r w:rsidR="00135AB7">
        <w:rPr>
          <w:rFonts w:ascii="Times New Roman" w:hAnsi="Times New Roman" w:cs="Times New Roman"/>
          <w:sz w:val="24"/>
          <w:szCs w:val="24"/>
        </w:rPr>
        <w:t xml:space="preserve"> </w:t>
      </w:r>
      <w:r w:rsidR="000B2DFA">
        <w:rPr>
          <w:rFonts w:ascii="Times New Roman" w:hAnsi="Times New Roman" w:cs="Times New Roman"/>
          <w:sz w:val="24"/>
          <w:szCs w:val="24"/>
        </w:rPr>
        <w:t>formułuje swoj</w:t>
      </w:r>
      <w:r w:rsidR="00135AB7">
        <w:rPr>
          <w:rFonts w:ascii="Times New Roman" w:hAnsi="Times New Roman" w:cs="Times New Roman"/>
          <w:sz w:val="24"/>
          <w:szCs w:val="24"/>
        </w:rPr>
        <w:t>e stanowisko odwołując się do teorii J. Habermasa</w:t>
      </w:r>
      <w:r w:rsidR="009703A3">
        <w:rPr>
          <w:rFonts w:ascii="Times New Roman" w:hAnsi="Times New Roman" w:cs="Times New Roman"/>
          <w:sz w:val="24"/>
          <w:szCs w:val="24"/>
        </w:rPr>
        <w:t xml:space="preserve"> </w:t>
      </w:r>
      <w:r w:rsidR="007B08B9">
        <w:rPr>
          <w:rFonts w:ascii="Times New Roman" w:hAnsi="Times New Roman" w:cs="Times New Roman"/>
          <w:sz w:val="24"/>
          <w:szCs w:val="24"/>
        </w:rPr>
        <w:t xml:space="preserve">i </w:t>
      </w:r>
      <w:proofErr w:type="spellStart"/>
      <w:r w:rsidR="007B08B9">
        <w:rPr>
          <w:rFonts w:ascii="Times New Roman" w:hAnsi="Times New Roman" w:cs="Times New Roman"/>
          <w:sz w:val="24"/>
          <w:szCs w:val="24"/>
        </w:rPr>
        <w:t>okresla</w:t>
      </w:r>
      <w:proofErr w:type="spellEnd"/>
      <w:r w:rsidR="009703A3">
        <w:rPr>
          <w:rFonts w:ascii="Times New Roman" w:hAnsi="Times New Roman" w:cs="Times New Roman"/>
          <w:sz w:val="24"/>
          <w:szCs w:val="24"/>
        </w:rPr>
        <w:t>, że sfera publiczna jest częścią życia społecznego gdzie obywatele posiadają swobodną możliwość wymiany myśli, idei i poglądów, biorąc udział w publicznych(…)dyskusjach i spotkaniach. Sfera ta charakteryzuje się tym, że nie ma tutaj „walki o byt” o słusznoś</w:t>
      </w:r>
      <w:r>
        <w:rPr>
          <w:rFonts w:ascii="Times New Roman" w:hAnsi="Times New Roman" w:cs="Times New Roman"/>
          <w:sz w:val="24"/>
          <w:szCs w:val="24"/>
        </w:rPr>
        <w:t>ć</w:t>
      </w:r>
      <w:r w:rsidR="009703A3">
        <w:rPr>
          <w:rFonts w:ascii="Times New Roman" w:hAnsi="Times New Roman" w:cs="Times New Roman"/>
          <w:sz w:val="24"/>
          <w:szCs w:val="24"/>
        </w:rPr>
        <w:t xml:space="preserve"> poglądów, lecz toczy się rozmowa m.in. z użyciem argumentów nt. różnych kwestii, spraw i problemów” (s. 28). </w:t>
      </w:r>
    </w:p>
    <w:p w14:paraId="4DC0A8D6" w14:textId="79EE4752" w:rsidR="000B2DFA" w:rsidRDefault="00810799"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Można</w:t>
      </w:r>
      <w:r w:rsidR="00CF6590">
        <w:rPr>
          <w:rFonts w:ascii="Times New Roman" w:hAnsi="Times New Roman" w:cs="Times New Roman"/>
          <w:sz w:val="24"/>
          <w:szCs w:val="24"/>
        </w:rPr>
        <w:t xml:space="preserve"> jednak </w:t>
      </w:r>
      <w:r>
        <w:rPr>
          <w:rFonts w:ascii="Times New Roman" w:hAnsi="Times New Roman" w:cs="Times New Roman"/>
          <w:sz w:val="24"/>
          <w:szCs w:val="24"/>
        </w:rPr>
        <w:t xml:space="preserve"> mieć pewne wątpliwości co do tak </w:t>
      </w:r>
      <w:r w:rsidR="00CF6590">
        <w:rPr>
          <w:rFonts w:ascii="Times New Roman" w:hAnsi="Times New Roman" w:cs="Times New Roman"/>
          <w:sz w:val="24"/>
          <w:szCs w:val="24"/>
        </w:rPr>
        <w:t xml:space="preserve">zakreślonej </w:t>
      </w:r>
      <w:r>
        <w:rPr>
          <w:rFonts w:ascii="Times New Roman" w:hAnsi="Times New Roman" w:cs="Times New Roman"/>
          <w:sz w:val="24"/>
          <w:szCs w:val="24"/>
        </w:rPr>
        <w:t>różnicy. Wydaje się ona mało precyzyjna. Przeci</w:t>
      </w:r>
      <w:r w:rsidR="00A67BA9">
        <w:rPr>
          <w:rFonts w:ascii="Times New Roman" w:hAnsi="Times New Roman" w:cs="Times New Roman"/>
          <w:sz w:val="24"/>
          <w:szCs w:val="24"/>
        </w:rPr>
        <w:t>e</w:t>
      </w:r>
      <w:r>
        <w:rPr>
          <w:rFonts w:ascii="Times New Roman" w:hAnsi="Times New Roman" w:cs="Times New Roman"/>
          <w:sz w:val="24"/>
          <w:szCs w:val="24"/>
        </w:rPr>
        <w:t xml:space="preserve">ż skoro toczy się dyskusja, rozmowa, to jednym z jej elementów jest także swoista </w:t>
      </w:r>
      <w:r w:rsidR="00A67BA9">
        <w:rPr>
          <w:rFonts w:ascii="Times New Roman" w:hAnsi="Times New Roman" w:cs="Times New Roman"/>
          <w:sz w:val="24"/>
          <w:szCs w:val="24"/>
        </w:rPr>
        <w:t>„</w:t>
      </w:r>
      <w:r>
        <w:rPr>
          <w:rFonts w:ascii="Times New Roman" w:hAnsi="Times New Roman" w:cs="Times New Roman"/>
          <w:sz w:val="24"/>
          <w:szCs w:val="24"/>
        </w:rPr>
        <w:t>walka</w:t>
      </w:r>
      <w:r w:rsidR="00A67BA9">
        <w:rPr>
          <w:rFonts w:ascii="Times New Roman" w:hAnsi="Times New Roman" w:cs="Times New Roman"/>
          <w:sz w:val="24"/>
          <w:szCs w:val="24"/>
        </w:rPr>
        <w:t>”</w:t>
      </w:r>
      <w:r>
        <w:rPr>
          <w:rFonts w:ascii="Times New Roman" w:hAnsi="Times New Roman" w:cs="Times New Roman"/>
          <w:sz w:val="24"/>
          <w:szCs w:val="24"/>
        </w:rPr>
        <w:t xml:space="preserve"> o słuszność poglądów. </w:t>
      </w:r>
      <w:r w:rsidR="00CF6590">
        <w:rPr>
          <w:rFonts w:ascii="Times New Roman" w:hAnsi="Times New Roman" w:cs="Times New Roman"/>
          <w:sz w:val="24"/>
          <w:szCs w:val="24"/>
        </w:rPr>
        <w:t xml:space="preserve">Brakuje zatem dookreślenie, doprecyzowania czym się różni „walka o byt, o słuszność poglądów” w sferze państwowej od rozmowy z użyciem argumentów.  </w:t>
      </w:r>
      <w:r>
        <w:rPr>
          <w:rFonts w:ascii="Times New Roman" w:hAnsi="Times New Roman" w:cs="Times New Roman"/>
          <w:sz w:val="24"/>
          <w:szCs w:val="24"/>
        </w:rPr>
        <w:t xml:space="preserve">Z tego względu tak potraktowany element różnicujący </w:t>
      </w:r>
      <w:r w:rsidR="00A562E3">
        <w:rPr>
          <w:rFonts w:ascii="Times New Roman" w:hAnsi="Times New Roman" w:cs="Times New Roman"/>
          <w:sz w:val="24"/>
          <w:szCs w:val="24"/>
        </w:rPr>
        <w:t xml:space="preserve">sferę publiczną od państwowej, </w:t>
      </w:r>
      <w:r>
        <w:rPr>
          <w:rFonts w:ascii="Times New Roman" w:hAnsi="Times New Roman" w:cs="Times New Roman"/>
          <w:sz w:val="24"/>
          <w:szCs w:val="24"/>
        </w:rPr>
        <w:t xml:space="preserve">wydaje się być dość </w:t>
      </w:r>
      <w:r w:rsidR="00F95995">
        <w:rPr>
          <w:rFonts w:ascii="Times New Roman" w:hAnsi="Times New Roman" w:cs="Times New Roman"/>
          <w:sz w:val="24"/>
          <w:szCs w:val="24"/>
        </w:rPr>
        <w:t>słaby</w:t>
      </w:r>
      <w:r>
        <w:rPr>
          <w:rFonts w:ascii="Times New Roman" w:hAnsi="Times New Roman" w:cs="Times New Roman"/>
          <w:sz w:val="24"/>
          <w:szCs w:val="24"/>
        </w:rPr>
        <w:t>.</w:t>
      </w:r>
      <w:r w:rsidR="00CF659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2D4398" w14:textId="4E1CD5AE" w:rsidR="000A1575" w:rsidRDefault="00A67BA9" w:rsidP="00A67BA9">
      <w:pPr>
        <w:spacing w:line="276" w:lineRule="auto"/>
        <w:jc w:val="both"/>
        <w:rPr>
          <w:rFonts w:ascii="Times New Roman" w:hAnsi="Times New Roman" w:cs="Times New Roman"/>
          <w:sz w:val="24"/>
          <w:szCs w:val="24"/>
        </w:rPr>
      </w:pPr>
      <w:r>
        <w:rPr>
          <w:rFonts w:ascii="Times New Roman" w:hAnsi="Times New Roman" w:cs="Times New Roman"/>
          <w:sz w:val="24"/>
          <w:szCs w:val="24"/>
        </w:rPr>
        <w:t>2. Kolejnym problemem podjętym w pracy, który stanowi pods</w:t>
      </w:r>
      <w:r w:rsidR="004C4B8A">
        <w:rPr>
          <w:rFonts w:ascii="Times New Roman" w:hAnsi="Times New Roman" w:cs="Times New Roman"/>
          <w:sz w:val="24"/>
          <w:szCs w:val="24"/>
        </w:rPr>
        <w:t>t</w:t>
      </w:r>
      <w:r>
        <w:rPr>
          <w:rFonts w:ascii="Times New Roman" w:hAnsi="Times New Roman" w:cs="Times New Roman"/>
          <w:sz w:val="24"/>
          <w:szCs w:val="24"/>
        </w:rPr>
        <w:t xml:space="preserve">awę do dalszych szczegółowych rozważań </w:t>
      </w:r>
      <w:r w:rsidR="004C4B8A">
        <w:rPr>
          <w:rFonts w:ascii="Times New Roman" w:hAnsi="Times New Roman" w:cs="Times New Roman"/>
          <w:sz w:val="24"/>
          <w:szCs w:val="24"/>
        </w:rPr>
        <w:t xml:space="preserve">na temat nauczania religii, </w:t>
      </w:r>
      <w:r>
        <w:rPr>
          <w:rFonts w:ascii="Times New Roman" w:hAnsi="Times New Roman" w:cs="Times New Roman"/>
          <w:sz w:val="24"/>
          <w:szCs w:val="24"/>
        </w:rPr>
        <w:t>je</w:t>
      </w:r>
      <w:r w:rsidR="004C4B8A">
        <w:rPr>
          <w:rFonts w:ascii="Times New Roman" w:hAnsi="Times New Roman" w:cs="Times New Roman"/>
          <w:sz w:val="24"/>
          <w:szCs w:val="24"/>
        </w:rPr>
        <w:t>s</w:t>
      </w:r>
      <w:r>
        <w:rPr>
          <w:rFonts w:ascii="Times New Roman" w:hAnsi="Times New Roman" w:cs="Times New Roman"/>
          <w:sz w:val="24"/>
          <w:szCs w:val="24"/>
        </w:rPr>
        <w:t>t określenie mod</w:t>
      </w:r>
      <w:r w:rsidR="004C4B8A">
        <w:rPr>
          <w:rFonts w:ascii="Times New Roman" w:hAnsi="Times New Roman" w:cs="Times New Roman"/>
          <w:sz w:val="24"/>
          <w:szCs w:val="24"/>
        </w:rPr>
        <w:t>e</w:t>
      </w:r>
      <w:r>
        <w:rPr>
          <w:rFonts w:ascii="Times New Roman" w:hAnsi="Times New Roman" w:cs="Times New Roman"/>
          <w:sz w:val="24"/>
          <w:szCs w:val="24"/>
        </w:rPr>
        <w:t>lu stosunk</w:t>
      </w:r>
      <w:r w:rsidR="004C4B8A">
        <w:rPr>
          <w:rFonts w:ascii="Times New Roman" w:hAnsi="Times New Roman" w:cs="Times New Roman"/>
          <w:sz w:val="24"/>
          <w:szCs w:val="24"/>
        </w:rPr>
        <w:t>ó</w:t>
      </w:r>
      <w:r>
        <w:rPr>
          <w:rFonts w:ascii="Times New Roman" w:hAnsi="Times New Roman" w:cs="Times New Roman"/>
          <w:sz w:val="24"/>
          <w:szCs w:val="24"/>
        </w:rPr>
        <w:t>w</w:t>
      </w:r>
      <w:r w:rsidR="004C4B8A">
        <w:rPr>
          <w:rFonts w:ascii="Times New Roman" w:hAnsi="Times New Roman" w:cs="Times New Roman"/>
          <w:sz w:val="24"/>
          <w:szCs w:val="24"/>
        </w:rPr>
        <w:t xml:space="preserve"> </w:t>
      </w:r>
      <w:r>
        <w:rPr>
          <w:rFonts w:ascii="Times New Roman" w:hAnsi="Times New Roman" w:cs="Times New Roman"/>
          <w:sz w:val="24"/>
          <w:szCs w:val="24"/>
        </w:rPr>
        <w:t>państwo kości</w:t>
      </w:r>
      <w:r w:rsidR="004C4B8A">
        <w:rPr>
          <w:rFonts w:ascii="Times New Roman" w:hAnsi="Times New Roman" w:cs="Times New Roman"/>
          <w:sz w:val="24"/>
          <w:szCs w:val="24"/>
        </w:rPr>
        <w:t>ó</w:t>
      </w:r>
      <w:r>
        <w:rPr>
          <w:rFonts w:ascii="Times New Roman" w:hAnsi="Times New Roman" w:cs="Times New Roman"/>
          <w:sz w:val="24"/>
          <w:szCs w:val="24"/>
        </w:rPr>
        <w:t>ł w III R</w:t>
      </w:r>
      <w:r w:rsidR="004C4B8A">
        <w:rPr>
          <w:rFonts w:ascii="Times New Roman" w:hAnsi="Times New Roman" w:cs="Times New Roman"/>
          <w:sz w:val="24"/>
          <w:szCs w:val="24"/>
        </w:rPr>
        <w:t xml:space="preserve">P. </w:t>
      </w:r>
      <w:r>
        <w:rPr>
          <w:rFonts w:ascii="Times New Roman" w:hAnsi="Times New Roman" w:cs="Times New Roman"/>
          <w:sz w:val="24"/>
          <w:szCs w:val="24"/>
        </w:rPr>
        <w:t xml:space="preserve">Autorka dokonuje </w:t>
      </w:r>
      <w:r w:rsidR="004C4B8A">
        <w:rPr>
          <w:rFonts w:ascii="Times New Roman" w:hAnsi="Times New Roman" w:cs="Times New Roman"/>
          <w:sz w:val="24"/>
          <w:szCs w:val="24"/>
        </w:rPr>
        <w:t xml:space="preserve">dobrej </w:t>
      </w:r>
      <w:r>
        <w:rPr>
          <w:rFonts w:ascii="Times New Roman" w:hAnsi="Times New Roman" w:cs="Times New Roman"/>
          <w:sz w:val="24"/>
          <w:szCs w:val="24"/>
        </w:rPr>
        <w:t>analizy różnych poglądów  w tej kwestii. Odwołuj</w:t>
      </w:r>
      <w:r w:rsidR="001E6BC9">
        <w:rPr>
          <w:rFonts w:ascii="Times New Roman" w:hAnsi="Times New Roman" w:cs="Times New Roman"/>
          <w:sz w:val="24"/>
          <w:szCs w:val="24"/>
        </w:rPr>
        <w:t>e</w:t>
      </w:r>
      <w:r>
        <w:rPr>
          <w:rFonts w:ascii="Times New Roman" w:hAnsi="Times New Roman" w:cs="Times New Roman"/>
          <w:sz w:val="24"/>
          <w:szCs w:val="24"/>
        </w:rPr>
        <w:t xml:space="preserve"> się w sposób ogólny, co jest uzasadnione,  do różnych koncepcji „rozdziału” jakie występowały historycznie</w:t>
      </w:r>
      <w:r w:rsidR="004C4B8A">
        <w:rPr>
          <w:rFonts w:ascii="Times New Roman" w:hAnsi="Times New Roman" w:cs="Times New Roman"/>
          <w:sz w:val="24"/>
          <w:szCs w:val="24"/>
        </w:rPr>
        <w:t xml:space="preserve">. </w:t>
      </w:r>
      <w:r>
        <w:rPr>
          <w:rFonts w:ascii="Times New Roman" w:hAnsi="Times New Roman" w:cs="Times New Roman"/>
          <w:sz w:val="24"/>
          <w:szCs w:val="24"/>
        </w:rPr>
        <w:t xml:space="preserve"> </w:t>
      </w:r>
      <w:r w:rsidR="001E6BC9">
        <w:rPr>
          <w:rFonts w:ascii="Times New Roman" w:hAnsi="Times New Roman" w:cs="Times New Roman"/>
          <w:sz w:val="24"/>
          <w:szCs w:val="24"/>
        </w:rPr>
        <w:t>F</w:t>
      </w:r>
      <w:r>
        <w:rPr>
          <w:rFonts w:ascii="Times New Roman" w:hAnsi="Times New Roman" w:cs="Times New Roman"/>
          <w:sz w:val="24"/>
          <w:szCs w:val="24"/>
        </w:rPr>
        <w:t>ormułuje pogląd, że „</w:t>
      </w:r>
      <w:r w:rsidRPr="00A67BA9">
        <w:rPr>
          <w:rFonts w:ascii="Times New Roman" w:hAnsi="Times New Roman" w:cs="Times New Roman"/>
          <w:sz w:val="24"/>
          <w:szCs w:val="24"/>
        </w:rPr>
        <w:t>liczni autorzy zajmujący się badaniem stosunków między państwem a Kościołem w sposób jednoznaczny określają współczesny model obowiązujący w Polsce jako model umiarkowanego rozdziału / model średniej (skoordynowanej) separacji</w:t>
      </w:r>
      <w:r w:rsidR="004C4B8A">
        <w:rPr>
          <w:rFonts w:ascii="Times New Roman" w:hAnsi="Times New Roman" w:cs="Times New Roman"/>
          <w:sz w:val="24"/>
          <w:szCs w:val="24"/>
        </w:rPr>
        <w:t xml:space="preserve">. </w:t>
      </w:r>
      <w:r w:rsidRPr="00A67BA9">
        <w:rPr>
          <w:rFonts w:ascii="Times New Roman" w:hAnsi="Times New Roman" w:cs="Times New Roman"/>
          <w:sz w:val="24"/>
          <w:szCs w:val="24"/>
        </w:rPr>
        <w:t xml:space="preserve"> zwany również modelem niemieckim</w:t>
      </w:r>
      <w:r>
        <w:rPr>
          <w:rFonts w:ascii="Times New Roman" w:hAnsi="Times New Roman" w:cs="Times New Roman"/>
          <w:sz w:val="24"/>
          <w:szCs w:val="24"/>
        </w:rPr>
        <w:t>”</w:t>
      </w:r>
      <w:r w:rsidRPr="00A67BA9">
        <w:rPr>
          <w:rFonts w:ascii="Times New Roman" w:hAnsi="Times New Roman" w:cs="Times New Roman"/>
          <w:sz w:val="24"/>
          <w:szCs w:val="24"/>
        </w:rPr>
        <w:t>.</w:t>
      </w:r>
      <w:r>
        <w:rPr>
          <w:rFonts w:ascii="Times New Roman" w:hAnsi="Times New Roman" w:cs="Times New Roman"/>
          <w:sz w:val="24"/>
          <w:szCs w:val="24"/>
        </w:rPr>
        <w:t xml:space="preserve"> </w:t>
      </w:r>
      <w:r w:rsidR="000A1575">
        <w:rPr>
          <w:rFonts w:ascii="Times New Roman" w:hAnsi="Times New Roman" w:cs="Times New Roman"/>
          <w:sz w:val="24"/>
          <w:szCs w:val="24"/>
        </w:rPr>
        <w:t xml:space="preserve">W pełni </w:t>
      </w:r>
      <w:r w:rsidR="001E6BC9">
        <w:rPr>
          <w:rFonts w:ascii="Times New Roman" w:hAnsi="Times New Roman" w:cs="Times New Roman"/>
          <w:sz w:val="24"/>
          <w:szCs w:val="24"/>
        </w:rPr>
        <w:t>n</w:t>
      </w:r>
      <w:r w:rsidR="000A1575">
        <w:rPr>
          <w:rFonts w:ascii="Times New Roman" w:hAnsi="Times New Roman" w:cs="Times New Roman"/>
          <w:sz w:val="24"/>
          <w:szCs w:val="24"/>
        </w:rPr>
        <w:t xml:space="preserve">ależy zgodzić się, że stwierdzeniem </w:t>
      </w:r>
      <w:r w:rsidR="004C4B8A">
        <w:rPr>
          <w:rFonts w:ascii="Times New Roman" w:hAnsi="Times New Roman" w:cs="Times New Roman"/>
          <w:sz w:val="24"/>
          <w:szCs w:val="24"/>
        </w:rPr>
        <w:t>Autork</w:t>
      </w:r>
      <w:r w:rsidR="000A1575">
        <w:rPr>
          <w:rFonts w:ascii="Times New Roman" w:hAnsi="Times New Roman" w:cs="Times New Roman"/>
          <w:sz w:val="24"/>
          <w:szCs w:val="24"/>
        </w:rPr>
        <w:t>i</w:t>
      </w:r>
      <w:r w:rsidR="004C4B8A">
        <w:rPr>
          <w:rFonts w:ascii="Times New Roman" w:hAnsi="Times New Roman" w:cs="Times New Roman"/>
          <w:sz w:val="24"/>
          <w:szCs w:val="24"/>
        </w:rPr>
        <w:t xml:space="preserve">, że  w takim modelu </w:t>
      </w:r>
      <w:r w:rsidR="004C4B8A" w:rsidRPr="004C4B8A">
        <w:rPr>
          <w:rFonts w:ascii="Times New Roman" w:hAnsi="Times New Roman" w:cs="Times New Roman"/>
          <w:sz w:val="24"/>
          <w:szCs w:val="24"/>
        </w:rPr>
        <w:t>państwo nie faworyzuje żadnej z religii i nie identyfikuje się z jedną konkretną, lecz zapewnia każdej autonomię oraz niezależność</w:t>
      </w:r>
      <w:r w:rsidR="000A1575">
        <w:rPr>
          <w:rFonts w:ascii="Times New Roman" w:hAnsi="Times New Roman" w:cs="Times New Roman"/>
          <w:sz w:val="24"/>
          <w:szCs w:val="24"/>
        </w:rPr>
        <w:t xml:space="preserve">, a </w:t>
      </w:r>
      <w:r w:rsidR="000A1575" w:rsidRPr="000A1575">
        <w:rPr>
          <w:rFonts w:ascii="Times New Roman" w:hAnsi="Times New Roman" w:cs="Times New Roman"/>
          <w:sz w:val="24"/>
          <w:szCs w:val="24"/>
        </w:rPr>
        <w:t>religia nie zostaje ograniczona do sfery prywatnej, zatem nie jest pozbawiona jej możliwego publicznego charakteru.</w:t>
      </w:r>
      <w:r w:rsidR="000A1575">
        <w:rPr>
          <w:rFonts w:ascii="Times New Roman" w:hAnsi="Times New Roman" w:cs="Times New Roman"/>
          <w:sz w:val="24"/>
          <w:szCs w:val="24"/>
        </w:rPr>
        <w:t>(s.40)</w:t>
      </w:r>
      <w:r w:rsidR="000A1575" w:rsidRPr="000A1575">
        <w:rPr>
          <w:rFonts w:ascii="Times New Roman" w:hAnsi="Times New Roman" w:cs="Times New Roman"/>
          <w:sz w:val="24"/>
          <w:szCs w:val="24"/>
        </w:rPr>
        <w:t xml:space="preserve"> </w:t>
      </w:r>
      <w:r w:rsidR="004C4B8A" w:rsidRPr="004C4B8A">
        <w:rPr>
          <w:rFonts w:ascii="Times New Roman" w:hAnsi="Times New Roman" w:cs="Times New Roman"/>
          <w:sz w:val="24"/>
          <w:szCs w:val="24"/>
        </w:rPr>
        <w:t xml:space="preserve"> </w:t>
      </w:r>
    </w:p>
    <w:p w14:paraId="57EBC183" w14:textId="594EE763" w:rsidR="00A67BA9" w:rsidRDefault="006E2C4B" w:rsidP="00A67BA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Zgadzając się z wywodami Autorki dotyczącymi </w:t>
      </w:r>
      <w:r w:rsidR="007B08B9">
        <w:rPr>
          <w:rFonts w:ascii="Times New Roman" w:hAnsi="Times New Roman" w:cs="Times New Roman"/>
          <w:sz w:val="24"/>
          <w:szCs w:val="24"/>
        </w:rPr>
        <w:t xml:space="preserve">ogólnych cech tego </w:t>
      </w:r>
      <w:r>
        <w:rPr>
          <w:rFonts w:ascii="Times New Roman" w:hAnsi="Times New Roman" w:cs="Times New Roman"/>
          <w:sz w:val="24"/>
          <w:szCs w:val="24"/>
        </w:rPr>
        <w:t>modelu można  w</w:t>
      </w:r>
      <w:r w:rsidR="000A1575">
        <w:rPr>
          <w:rFonts w:ascii="Times New Roman" w:hAnsi="Times New Roman" w:cs="Times New Roman"/>
          <w:sz w:val="24"/>
          <w:szCs w:val="24"/>
        </w:rPr>
        <w:t xml:space="preserve"> tym kontekście </w:t>
      </w:r>
      <w:r>
        <w:rPr>
          <w:rFonts w:ascii="Times New Roman" w:hAnsi="Times New Roman" w:cs="Times New Roman"/>
          <w:sz w:val="24"/>
          <w:szCs w:val="24"/>
        </w:rPr>
        <w:t xml:space="preserve">wyrazić </w:t>
      </w:r>
      <w:r w:rsidR="000A1575">
        <w:rPr>
          <w:rFonts w:ascii="Times New Roman" w:hAnsi="Times New Roman" w:cs="Times New Roman"/>
          <w:sz w:val="24"/>
          <w:szCs w:val="24"/>
        </w:rPr>
        <w:t>pewne wątpliwości  nazwani</w:t>
      </w:r>
      <w:r>
        <w:rPr>
          <w:rFonts w:ascii="Times New Roman" w:hAnsi="Times New Roman" w:cs="Times New Roman"/>
          <w:sz w:val="24"/>
          <w:szCs w:val="24"/>
        </w:rPr>
        <w:t>a</w:t>
      </w:r>
      <w:r w:rsidR="000A1575">
        <w:rPr>
          <w:rFonts w:ascii="Times New Roman" w:hAnsi="Times New Roman" w:cs="Times New Roman"/>
          <w:sz w:val="24"/>
          <w:szCs w:val="24"/>
        </w:rPr>
        <w:t xml:space="preserve"> </w:t>
      </w:r>
      <w:r w:rsidR="004C4B8A">
        <w:rPr>
          <w:rFonts w:ascii="Times New Roman" w:hAnsi="Times New Roman" w:cs="Times New Roman"/>
          <w:sz w:val="24"/>
          <w:szCs w:val="24"/>
        </w:rPr>
        <w:t>go modelem niemieckim</w:t>
      </w:r>
      <w:r w:rsidR="000A1575">
        <w:rPr>
          <w:rFonts w:ascii="Times New Roman" w:hAnsi="Times New Roman" w:cs="Times New Roman"/>
          <w:sz w:val="24"/>
          <w:szCs w:val="24"/>
        </w:rPr>
        <w:t xml:space="preserve">.(s. 39) </w:t>
      </w:r>
      <w:r>
        <w:rPr>
          <w:rFonts w:ascii="Times New Roman" w:hAnsi="Times New Roman" w:cs="Times New Roman"/>
          <w:sz w:val="24"/>
          <w:szCs w:val="24"/>
        </w:rPr>
        <w:t>Autorka odwołuje się w tym zakresie do poglądów wyrażonych w literaturze ale t</w:t>
      </w:r>
      <w:r w:rsidR="001E6BC9">
        <w:rPr>
          <w:rFonts w:ascii="Times New Roman" w:hAnsi="Times New Roman" w:cs="Times New Roman"/>
          <w:sz w:val="24"/>
          <w:szCs w:val="24"/>
        </w:rPr>
        <w:t>e</w:t>
      </w:r>
      <w:r>
        <w:rPr>
          <w:rFonts w:ascii="Times New Roman" w:hAnsi="Times New Roman" w:cs="Times New Roman"/>
          <w:sz w:val="24"/>
          <w:szCs w:val="24"/>
        </w:rPr>
        <w:t xml:space="preserve">ż się z nimi utożsamia. </w:t>
      </w:r>
      <w:r w:rsidR="001E6BC9">
        <w:rPr>
          <w:rFonts w:ascii="Times New Roman" w:hAnsi="Times New Roman" w:cs="Times New Roman"/>
          <w:sz w:val="24"/>
          <w:szCs w:val="24"/>
        </w:rPr>
        <w:t xml:space="preserve">Co do takiego określenia tego modelu można wyrazić duże wątpliwości. </w:t>
      </w:r>
      <w:r>
        <w:rPr>
          <w:rFonts w:ascii="Times New Roman" w:hAnsi="Times New Roman" w:cs="Times New Roman"/>
          <w:sz w:val="24"/>
          <w:szCs w:val="24"/>
        </w:rPr>
        <w:t>Taka nazwa  m</w:t>
      </w:r>
      <w:r w:rsidR="004C4B8A">
        <w:rPr>
          <w:rFonts w:ascii="Times New Roman" w:hAnsi="Times New Roman" w:cs="Times New Roman"/>
          <w:sz w:val="24"/>
          <w:szCs w:val="24"/>
        </w:rPr>
        <w:t>oże</w:t>
      </w:r>
      <w:r w:rsidR="000A1575">
        <w:rPr>
          <w:rFonts w:ascii="Times New Roman" w:hAnsi="Times New Roman" w:cs="Times New Roman"/>
          <w:sz w:val="24"/>
          <w:szCs w:val="24"/>
        </w:rPr>
        <w:t xml:space="preserve"> </w:t>
      </w:r>
      <w:r w:rsidR="004C4B8A">
        <w:rPr>
          <w:rFonts w:ascii="Times New Roman" w:hAnsi="Times New Roman" w:cs="Times New Roman"/>
          <w:sz w:val="24"/>
          <w:szCs w:val="24"/>
        </w:rPr>
        <w:t xml:space="preserve"> by</w:t>
      </w:r>
      <w:r w:rsidR="000A1575">
        <w:rPr>
          <w:rFonts w:ascii="Times New Roman" w:hAnsi="Times New Roman" w:cs="Times New Roman"/>
          <w:sz w:val="24"/>
          <w:szCs w:val="24"/>
        </w:rPr>
        <w:t>ć</w:t>
      </w:r>
      <w:r w:rsidR="004C4B8A">
        <w:rPr>
          <w:rFonts w:ascii="Times New Roman" w:hAnsi="Times New Roman" w:cs="Times New Roman"/>
          <w:sz w:val="24"/>
          <w:szCs w:val="24"/>
        </w:rPr>
        <w:t xml:space="preserve"> w pewnym sensie zawężając</w:t>
      </w:r>
      <w:r w:rsidR="001E6BC9">
        <w:rPr>
          <w:rFonts w:ascii="Times New Roman" w:hAnsi="Times New Roman" w:cs="Times New Roman"/>
          <w:sz w:val="24"/>
          <w:szCs w:val="24"/>
        </w:rPr>
        <w:t>a</w:t>
      </w:r>
      <w:r w:rsidR="004C4B8A">
        <w:rPr>
          <w:rFonts w:ascii="Times New Roman" w:hAnsi="Times New Roman" w:cs="Times New Roman"/>
          <w:sz w:val="24"/>
          <w:szCs w:val="24"/>
        </w:rPr>
        <w:t xml:space="preserve">, a z </w:t>
      </w:r>
      <w:r>
        <w:rPr>
          <w:rFonts w:ascii="Times New Roman" w:hAnsi="Times New Roman" w:cs="Times New Roman"/>
          <w:sz w:val="24"/>
          <w:szCs w:val="24"/>
        </w:rPr>
        <w:t>drugiej strony</w:t>
      </w:r>
      <w:r w:rsidR="004C4B8A">
        <w:rPr>
          <w:rFonts w:ascii="Times New Roman" w:hAnsi="Times New Roman" w:cs="Times New Roman"/>
          <w:sz w:val="24"/>
          <w:szCs w:val="24"/>
        </w:rPr>
        <w:t>, ze względu na inne aspekty, charakteryzujące relacje kościół</w:t>
      </w:r>
      <w:r w:rsidR="001E6BC9">
        <w:rPr>
          <w:rFonts w:ascii="Times New Roman" w:hAnsi="Times New Roman" w:cs="Times New Roman"/>
          <w:sz w:val="24"/>
          <w:szCs w:val="24"/>
        </w:rPr>
        <w:t xml:space="preserve"> -</w:t>
      </w:r>
      <w:r w:rsidR="004C4B8A">
        <w:rPr>
          <w:rFonts w:ascii="Times New Roman" w:hAnsi="Times New Roman" w:cs="Times New Roman"/>
          <w:sz w:val="24"/>
          <w:szCs w:val="24"/>
        </w:rPr>
        <w:t xml:space="preserve"> państwo w Niemczech, jednak nie do końca uzasadnion</w:t>
      </w:r>
      <w:r w:rsidR="001E6BC9">
        <w:rPr>
          <w:rFonts w:ascii="Times New Roman" w:hAnsi="Times New Roman" w:cs="Times New Roman"/>
          <w:sz w:val="24"/>
          <w:szCs w:val="24"/>
        </w:rPr>
        <w:t>a</w:t>
      </w:r>
      <w:r w:rsidR="003F68A5">
        <w:rPr>
          <w:rFonts w:ascii="Times New Roman" w:hAnsi="Times New Roman" w:cs="Times New Roman"/>
          <w:sz w:val="24"/>
          <w:szCs w:val="24"/>
        </w:rPr>
        <w:t xml:space="preserve">, na które to odmienności  Autorka zwraca uwagę w dalszej części pracy. </w:t>
      </w:r>
      <w:r w:rsidR="004C4B8A">
        <w:rPr>
          <w:rFonts w:ascii="Times New Roman" w:hAnsi="Times New Roman" w:cs="Times New Roman"/>
          <w:sz w:val="24"/>
          <w:szCs w:val="24"/>
        </w:rPr>
        <w:t>T</w:t>
      </w:r>
      <w:r w:rsidR="00A67BA9" w:rsidRPr="00A67BA9">
        <w:rPr>
          <w:rFonts w:ascii="Times New Roman" w:hAnsi="Times New Roman" w:cs="Times New Roman"/>
          <w:sz w:val="24"/>
          <w:szCs w:val="24"/>
        </w:rPr>
        <w:t>a</w:t>
      </w:r>
      <w:r w:rsidR="004C4B8A">
        <w:rPr>
          <w:rFonts w:ascii="Times New Roman" w:hAnsi="Times New Roman" w:cs="Times New Roman"/>
          <w:sz w:val="24"/>
          <w:szCs w:val="24"/>
        </w:rPr>
        <w:t>k</w:t>
      </w:r>
      <w:r>
        <w:rPr>
          <w:rFonts w:ascii="Times New Roman" w:hAnsi="Times New Roman" w:cs="Times New Roman"/>
          <w:sz w:val="24"/>
          <w:szCs w:val="24"/>
        </w:rPr>
        <w:t>ie</w:t>
      </w:r>
      <w:r w:rsidR="004C4B8A">
        <w:rPr>
          <w:rFonts w:ascii="Times New Roman" w:hAnsi="Times New Roman" w:cs="Times New Roman"/>
          <w:sz w:val="24"/>
          <w:szCs w:val="24"/>
        </w:rPr>
        <w:t xml:space="preserve"> </w:t>
      </w:r>
      <w:r w:rsidR="001E6BC9">
        <w:rPr>
          <w:rFonts w:ascii="Times New Roman" w:hAnsi="Times New Roman" w:cs="Times New Roman"/>
          <w:sz w:val="24"/>
          <w:szCs w:val="24"/>
        </w:rPr>
        <w:t>określenie</w:t>
      </w:r>
      <w:r>
        <w:rPr>
          <w:rFonts w:ascii="Times New Roman" w:hAnsi="Times New Roman" w:cs="Times New Roman"/>
          <w:sz w:val="24"/>
          <w:szCs w:val="24"/>
        </w:rPr>
        <w:t xml:space="preserve"> </w:t>
      </w:r>
      <w:r w:rsidR="004C4B8A">
        <w:rPr>
          <w:rFonts w:ascii="Times New Roman" w:hAnsi="Times New Roman" w:cs="Times New Roman"/>
          <w:sz w:val="24"/>
          <w:szCs w:val="24"/>
        </w:rPr>
        <w:t xml:space="preserve">tego modelu </w:t>
      </w:r>
      <w:r w:rsidR="00A67BA9" w:rsidRPr="00A67BA9">
        <w:rPr>
          <w:rFonts w:ascii="Times New Roman" w:hAnsi="Times New Roman" w:cs="Times New Roman"/>
          <w:sz w:val="24"/>
          <w:szCs w:val="24"/>
        </w:rPr>
        <w:t>nie funkcjonował</w:t>
      </w:r>
      <w:r w:rsidR="004C4B8A">
        <w:rPr>
          <w:rFonts w:ascii="Times New Roman" w:hAnsi="Times New Roman" w:cs="Times New Roman"/>
          <w:sz w:val="24"/>
          <w:szCs w:val="24"/>
        </w:rPr>
        <w:t>o</w:t>
      </w:r>
      <w:r w:rsidR="00A67BA9" w:rsidRPr="00A67BA9">
        <w:rPr>
          <w:rFonts w:ascii="Times New Roman" w:hAnsi="Times New Roman" w:cs="Times New Roman"/>
          <w:sz w:val="24"/>
          <w:szCs w:val="24"/>
        </w:rPr>
        <w:t xml:space="preserve"> w pracach komisji konstytucyjnej ani w pracach nad konkordatem</w:t>
      </w:r>
      <w:r w:rsidR="004C4B8A">
        <w:rPr>
          <w:rFonts w:ascii="Times New Roman" w:hAnsi="Times New Roman" w:cs="Times New Roman"/>
          <w:sz w:val="24"/>
          <w:szCs w:val="24"/>
        </w:rPr>
        <w:t xml:space="preserve">. </w:t>
      </w:r>
      <w:r w:rsidR="00A67BA9" w:rsidRPr="00A67BA9">
        <w:rPr>
          <w:rFonts w:ascii="Times New Roman" w:hAnsi="Times New Roman" w:cs="Times New Roman"/>
          <w:sz w:val="24"/>
          <w:szCs w:val="24"/>
        </w:rPr>
        <w:t xml:space="preserve">Wyraźnie odwoływano się w tym zakresie do wzorca z Soboru Watykańskiego II  wysłowionego w </w:t>
      </w:r>
      <w:proofErr w:type="spellStart"/>
      <w:r w:rsidR="00A67BA9" w:rsidRPr="00A67BA9">
        <w:rPr>
          <w:rFonts w:ascii="Times New Roman" w:hAnsi="Times New Roman" w:cs="Times New Roman"/>
          <w:sz w:val="24"/>
          <w:szCs w:val="24"/>
        </w:rPr>
        <w:t>Gaudium</w:t>
      </w:r>
      <w:proofErr w:type="spellEnd"/>
      <w:r w:rsidR="00A67BA9" w:rsidRPr="00A67BA9">
        <w:rPr>
          <w:rFonts w:ascii="Times New Roman" w:hAnsi="Times New Roman" w:cs="Times New Roman"/>
          <w:sz w:val="24"/>
          <w:szCs w:val="24"/>
        </w:rPr>
        <w:t xml:space="preserve"> et </w:t>
      </w:r>
      <w:proofErr w:type="spellStart"/>
      <w:r w:rsidR="00A67BA9" w:rsidRPr="00A67BA9">
        <w:rPr>
          <w:rFonts w:ascii="Times New Roman" w:hAnsi="Times New Roman" w:cs="Times New Roman"/>
          <w:sz w:val="24"/>
          <w:szCs w:val="24"/>
        </w:rPr>
        <w:t>Spes</w:t>
      </w:r>
      <w:proofErr w:type="spellEnd"/>
      <w:r w:rsidR="00A67BA9" w:rsidRPr="00A67BA9">
        <w:rPr>
          <w:rFonts w:ascii="Times New Roman" w:hAnsi="Times New Roman" w:cs="Times New Roman"/>
          <w:sz w:val="24"/>
          <w:szCs w:val="24"/>
        </w:rPr>
        <w:t xml:space="preserve">. W tym </w:t>
      </w:r>
      <w:r w:rsidR="000A1575">
        <w:rPr>
          <w:rFonts w:ascii="Times New Roman" w:hAnsi="Times New Roman" w:cs="Times New Roman"/>
          <w:sz w:val="24"/>
          <w:szCs w:val="24"/>
        </w:rPr>
        <w:t>zatem świetle</w:t>
      </w:r>
      <w:r w:rsidR="00A67BA9" w:rsidRPr="00A67BA9">
        <w:rPr>
          <w:rFonts w:ascii="Times New Roman" w:hAnsi="Times New Roman" w:cs="Times New Roman"/>
          <w:sz w:val="24"/>
          <w:szCs w:val="24"/>
        </w:rPr>
        <w:t xml:space="preserve"> trafniejsze byłoby nazwanie go modelem soborowym.  Kluczowymi bowiem jej elementami </w:t>
      </w:r>
      <w:r w:rsidR="000A1575">
        <w:rPr>
          <w:rFonts w:ascii="Times New Roman" w:hAnsi="Times New Roman" w:cs="Times New Roman"/>
          <w:sz w:val="24"/>
          <w:szCs w:val="24"/>
        </w:rPr>
        <w:t>są</w:t>
      </w:r>
      <w:r w:rsidR="00A67BA9" w:rsidRPr="00A67BA9">
        <w:rPr>
          <w:rFonts w:ascii="Times New Roman" w:hAnsi="Times New Roman" w:cs="Times New Roman"/>
          <w:sz w:val="24"/>
          <w:szCs w:val="24"/>
        </w:rPr>
        <w:t xml:space="preserve"> </w:t>
      </w:r>
      <w:r w:rsidR="004C4B8A">
        <w:rPr>
          <w:rFonts w:ascii="Times New Roman" w:hAnsi="Times New Roman" w:cs="Times New Roman"/>
          <w:sz w:val="24"/>
          <w:szCs w:val="24"/>
        </w:rPr>
        <w:t xml:space="preserve">wynikające wprost z </w:t>
      </w:r>
      <w:proofErr w:type="spellStart"/>
      <w:r w:rsidR="004C4B8A">
        <w:rPr>
          <w:rFonts w:ascii="Times New Roman" w:hAnsi="Times New Roman" w:cs="Times New Roman"/>
          <w:sz w:val="24"/>
          <w:szCs w:val="24"/>
        </w:rPr>
        <w:t>Gaudium</w:t>
      </w:r>
      <w:proofErr w:type="spellEnd"/>
      <w:r w:rsidR="004C4B8A">
        <w:rPr>
          <w:rFonts w:ascii="Times New Roman" w:hAnsi="Times New Roman" w:cs="Times New Roman"/>
          <w:sz w:val="24"/>
          <w:szCs w:val="24"/>
        </w:rPr>
        <w:t xml:space="preserve"> et </w:t>
      </w:r>
      <w:proofErr w:type="spellStart"/>
      <w:r w:rsidR="004C4B8A">
        <w:rPr>
          <w:rFonts w:ascii="Times New Roman" w:hAnsi="Times New Roman" w:cs="Times New Roman"/>
          <w:sz w:val="24"/>
          <w:szCs w:val="24"/>
        </w:rPr>
        <w:t>Spes</w:t>
      </w:r>
      <w:proofErr w:type="spellEnd"/>
      <w:r w:rsidR="004C4B8A">
        <w:rPr>
          <w:rFonts w:ascii="Times New Roman" w:hAnsi="Times New Roman" w:cs="Times New Roman"/>
          <w:sz w:val="24"/>
          <w:szCs w:val="24"/>
        </w:rPr>
        <w:t xml:space="preserve">,  </w:t>
      </w:r>
      <w:r w:rsidR="00A67BA9" w:rsidRPr="00A67BA9">
        <w:rPr>
          <w:rFonts w:ascii="Times New Roman" w:hAnsi="Times New Roman" w:cs="Times New Roman"/>
          <w:sz w:val="24"/>
          <w:szCs w:val="24"/>
        </w:rPr>
        <w:t xml:space="preserve">uznanie (i poszanowanie) wzajemnej autonomii i niezależności obu wspólnot (państwa i kościoła) ale także, co należy szczególnie podkreślić i co jest w pracy zaznaczone to   </w:t>
      </w:r>
      <w:r w:rsidR="00A67BA9" w:rsidRPr="00A67BA9">
        <w:rPr>
          <w:rFonts w:ascii="Times New Roman" w:hAnsi="Times New Roman" w:cs="Times New Roman"/>
          <w:bCs/>
          <w:sz w:val="24"/>
          <w:szCs w:val="24"/>
        </w:rPr>
        <w:t>konieczność współdziałania</w:t>
      </w:r>
      <w:r w:rsidR="00A67BA9" w:rsidRPr="00A67BA9">
        <w:rPr>
          <w:rFonts w:ascii="Times New Roman" w:hAnsi="Times New Roman" w:cs="Times New Roman"/>
          <w:sz w:val="24"/>
          <w:szCs w:val="24"/>
        </w:rPr>
        <w:t xml:space="preserve"> wszędzie tam gdzie jest to konieczne dla dobra człowieka i </w:t>
      </w:r>
      <w:r w:rsidR="00A67BA9" w:rsidRPr="00A67BA9">
        <w:rPr>
          <w:rFonts w:ascii="Times New Roman" w:hAnsi="Times New Roman" w:cs="Times New Roman"/>
          <w:bCs/>
          <w:sz w:val="24"/>
          <w:szCs w:val="24"/>
        </w:rPr>
        <w:t>dobra wspólnego.</w:t>
      </w:r>
      <w:r w:rsidR="00A67BA9" w:rsidRPr="00A67BA9">
        <w:rPr>
          <w:rFonts w:ascii="Times New Roman" w:hAnsi="Times New Roman" w:cs="Times New Roman"/>
          <w:sz w:val="24"/>
          <w:szCs w:val="24"/>
        </w:rPr>
        <w:t xml:space="preserve"> </w:t>
      </w:r>
    </w:p>
    <w:p w14:paraId="709DF5AF" w14:textId="2863562B" w:rsidR="00B1130E" w:rsidRPr="00745A6A" w:rsidRDefault="00B1130E" w:rsidP="00745A6A">
      <w:pPr>
        <w:spacing w:line="276" w:lineRule="auto"/>
        <w:jc w:val="both"/>
        <w:rPr>
          <w:rFonts w:ascii="Times New Roman" w:hAnsi="Times New Roman" w:cs="Times New Roman"/>
          <w:sz w:val="24"/>
          <w:szCs w:val="24"/>
        </w:rPr>
      </w:pPr>
      <w:r w:rsidRPr="00745A6A">
        <w:rPr>
          <w:rFonts w:ascii="Times New Roman" w:hAnsi="Times New Roman" w:cs="Times New Roman"/>
          <w:sz w:val="24"/>
          <w:szCs w:val="24"/>
        </w:rPr>
        <w:lastRenderedPageBreak/>
        <w:t>Przedstawiona ewolucja stosunków państwo -Kościół w Polsce stanowi dobrą podstawę dla uzasadnienia tezy, że istnieje ścisła zależność relacji państwo-Kościół z nauką religii w szkole publicznej i stanowi ona pewien kontekst dla kształtu obecności nauki religii w szkole publicznej oraz jej legitymizacji w systemie III RP. (s. 46)</w:t>
      </w:r>
    </w:p>
    <w:p w14:paraId="080EF180" w14:textId="297154FF" w:rsidR="00A25E1D" w:rsidRPr="00745A6A" w:rsidRDefault="00745A6A" w:rsidP="00745A6A">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hAnsi="Times New Roman" w:cs="Times New Roman"/>
          <w:sz w:val="24"/>
          <w:szCs w:val="24"/>
        </w:rPr>
        <w:t>3.</w:t>
      </w:r>
      <w:r w:rsidR="00CA27F7" w:rsidRPr="00745A6A">
        <w:rPr>
          <w:rFonts w:ascii="Times New Roman" w:hAnsi="Times New Roman" w:cs="Times New Roman"/>
          <w:sz w:val="24"/>
          <w:szCs w:val="24"/>
        </w:rPr>
        <w:t xml:space="preserve">W kolejnej części rozprawy poświęconej zagadnieniom pojęciowo teoretycznym Autorka dokonuje analizy bardzo szerokiego, wręcz wieloznacznego pojęcia „instytucji”. Swoje rozważania prowadzi w sposób bardzo zdyscyplinowany intelektualnie, osadzając je wyraźnie w ramach relacji państwo Kościół, starając się dookreślić rodzaj i charakter instytucji występujących zwłaszcza w obszarze Kościoła. Celem jest udzielenie odpowiedzi na zasadnicze pytanie nurtujące Autorkę, czy naukę religii w szkole publicznej można w ogóle uznać za instytucję? </w:t>
      </w:r>
      <w:r w:rsidR="00C057C7" w:rsidRPr="00745A6A">
        <w:rPr>
          <w:rFonts w:ascii="Times New Roman" w:hAnsi="Times New Roman" w:cs="Times New Roman"/>
          <w:sz w:val="24"/>
          <w:szCs w:val="24"/>
        </w:rPr>
        <w:t>Określić ją jako instytucję. I rzeczywiście takie wątpliwości się rodzą. Jak sama zaznacza</w:t>
      </w:r>
      <w:r w:rsidR="00B90956">
        <w:rPr>
          <w:rFonts w:ascii="Times New Roman" w:hAnsi="Times New Roman" w:cs="Times New Roman"/>
          <w:sz w:val="24"/>
          <w:szCs w:val="24"/>
        </w:rPr>
        <w:t>, że</w:t>
      </w:r>
      <w:r w:rsidR="00C057C7" w:rsidRPr="00745A6A">
        <w:rPr>
          <w:rFonts w:ascii="Times New Roman" w:hAnsi="Times New Roman" w:cs="Times New Roman"/>
          <w:sz w:val="24"/>
          <w:szCs w:val="24"/>
        </w:rPr>
        <w:t xml:space="preserve"> o</w:t>
      </w:r>
      <w:r w:rsidR="00CA27F7" w:rsidRPr="00745A6A">
        <w:rPr>
          <w:rFonts w:ascii="Times New Roman" w:hAnsi="Times New Roman" w:cs="Times New Roman"/>
          <w:sz w:val="24"/>
          <w:szCs w:val="24"/>
        </w:rPr>
        <w:t xml:space="preserve"> ile </w:t>
      </w:r>
      <w:r w:rsidR="00C057C7" w:rsidRPr="00745A6A">
        <w:rPr>
          <w:rFonts w:ascii="Times New Roman" w:hAnsi="Times New Roman" w:cs="Times New Roman"/>
          <w:sz w:val="24"/>
          <w:szCs w:val="24"/>
        </w:rPr>
        <w:t>np.</w:t>
      </w:r>
      <w:r w:rsidR="00B90956">
        <w:rPr>
          <w:rFonts w:ascii="Times New Roman" w:hAnsi="Times New Roman" w:cs="Times New Roman"/>
          <w:sz w:val="24"/>
          <w:szCs w:val="24"/>
        </w:rPr>
        <w:t xml:space="preserve"> </w:t>
      </w:r>
      <w:r w:rsidR="00C057C7" w:rsidRPr="00745A6A">
        <w:rPr>
          <w:rFonts w:ascii="Times New Roman" w:hAnsi="Times New Roman" w:cs="Times New Roman"/>
          <w:sz w:val="24"/>
          <w:szCs w:val="24"/>
        </w:rPr>
        <w:t xml:space="preserve">zaliczenie  </w:t>
      </w:r>
      <w:r w:rsidR="00CA27F7" w:rsidRPr="00745A6A">
        <w:rPr>
          <w:rFonts w:ascii="Times New Roman" w:hAnsi="Times New Roman" w:cs="Times New Roman"/>
          <w:sz w:val="24"/>
          <w:szCs w:val="24"/>
        </w:rPr>
        <w:t>Caritas</w:t>
      </w:r>
      <w:r w:rsidR="00C057C7" w:rsidRPr="00745A6A">
        <w:rPr>
          <w:rFonts w:ascii="Times New Roman" w:hAnsi="Times New Roman" w:cs="Times New Roman"/>
          <w:sz w:val="24"/>
          <w:szCs w:val="24"/>
        </w:rPr>
        <w:t>u</w:t>
      </w:r>
      <w:r w:rsidR="00CA27F7" w:rsidRPr="00745A6A">
        <w:rPr>
          <w:rFonts w:ascii="Times New Roman" w:hAnsi="Times New Roman" w:cs="Times New Roman"/>
          <w:sz w:val="24"/>
          <w:szCs w:val="24"/>
        </w:rPr>
        <w:t xml:space="preserve"> czy też Ordynariat</w:t>
      </w:r>
      <w:r w:rsidR="00C057C7" w:rsidRPr="00745A6A">
        <w:rPr>
          <w:rFonts w:ascii="Times New Roman" w:hAnsi="Times New Roman" w:cs="Times New Roman"/>
          <w:sz w:val="24"/>
          <w:szCs w:val="24"/>
        </w:rPr>
        <w:t>u</w:t>
      </w:r>
      <w:r w:rsidR="00CA27F7" w:rsidRPr="00745A6A">
        <w:rPr>
          <w:rFonts w:ascii="Times New Roman" w:hAnsi="Times New Roman" w:cs="Times New Roman"/>
          <w:sz w:val="24"/>
          <w:szCs w:val="24"/>
        </w:rPr>
        <w:t xml:space="preserve"> Polow</w:t>
      </w:r>
      <w:r w:rsidR="00C057C7" w:rsidRPr="00745A6A">
        <w:rPr>
          <w:rFonts w:ascii="Times New Roman" w:hAnsi="Times New Roman" w:cs="Times New Roman"/>
          <w:sz w:val="24"/>
          <w:szCs w:val="24"/>
        </w:rPr>
        <w:t xml:space="preserve">ego do instytucji wątpliwości nie budzą, </w:t>
      </w:r>
      <w:r w:rsidR="00CA27F7" w:rsidRPr="00745A6A">
        <w:rPr>
          <w:rFonts w:ascii="Times New Roman" w:hAnsi="Times New Roman" w:cs="Times New Roman"/>
          <w:sz w:val="24"/>
          <w:szCs w:val="24"/>
        </w:rPr>
        <w:t xml:space="preserve">o tyle w przypadku m.in. nauki religii w szkole publicznej – </w:t>
      </w:r>
      <w:r w:rsidR="00CA27F7" w:rsidRPr="00745A6A">
        <w:rPr>
          <w:rFonts w:ascii="Times New Roman" w:hAnsi="Times New Roman" w:cs="Times New Roman"/>
          <w:sz w:val="24"/>
          <w:szCs w:val="24"/>
        </w:rPr>
        <w:br/>
        <w:t xml:space="preserve">wahania związane z określeniem jej jako instytucji pojawiają się już na samym początku, </w:t>
      </w:r>
      <w:r w:rsidR="00CA27F7" w:rsidRPr="00745A6A">
        <w:rPr>
          <w:rFonts w:ascii="Times New Roman" w:hAnsi="Times New Roman" w:cs="Times New Roman"/>
          <w:sz w:val="24"/>
          <w:szCs w:val="24"/>
        </w:rPr>
        <w:br/>
        <w:t>z uwagi m.in. na to, iż nie ma ona ściśle określonej struktury, z której jednocześnie wynika forma jej działania</w:t>
      </w:r>
      <w:r w:rsidR="00C057C7" w:rsidRPr="00745A6A">
        <w:rPr>
          <w:rFonts w:ascii="Times New Roman" w:hAnsi="Times New Roman" w:cs="Times New Roman"/>
          <w:sz w:val="24"/>
          <w:szCs w:val="24"/>
        </w:rPr>
        <w:t xml:space="preserve">.  Autorka dzieląc się tymi wątpliwościami podejmuje jednak wysiłek intelektualny mający na celu uzasadnienie trafności tezy że nauka religii może być także zaklasyfikowana do instytucji społecznej. </w:t>
      </w:r>
      <w:r w:rsidR="00484E2E" w:rsidRPr="00745A6A">
        <w:rPr>
          <w:rFonts w:ascii="Times New Roman" w:hAnsi="Times New Roman" w:cs="Times New Roman"/>
          <w:sz w:val="24"/>
          <w:szCs w:val="24"/>
        </w:rPr>
        <w:t>Podaje szereg argumentów w jej rozumieniu przemawiających na rzecz takiego zaklasyfikowania. Można polemizować z niektórymi argumentami</w:t>
      </w:r>
      <w:r w:rsidR="00C625C0" w:rsidRPr="00745A6A">
        <w:rPr>
          <w:rFonts w:ascii="Times New Roman" w:hAnsi="Times New Roman" w:cs="Times New Roman"/>
          <w:sz w:val="24"/>
          <w:szCs w:val="24"/>
        </w:rPr>
        <w:t xml:space="preserve">, niektóre nie wydają się w pełni przekonywujące. </w:t>
      </w:r>
      <w:r w:rsidR="00484E2E" w:rsidRPr="00745A6A">
        <w:rPr>
          <w:rFonts w:ascii="Times New Roman" w:hAnsi="Times New Roman" w:cs="Times New Roman"/>
          <w:sz w:val="24"/>
          <w:szCs w:val="24"/>
        </w:rPr>
        <w:t xml:space="preserve">W większym stopniu Autorka odwołuje się bowiem do celów nauki religii w szkole aniżeli wykazania jej cech konstytutywnych jako instytucji społecznej.   </w:t>
      </w:r>
      <w:r w:rsidR="00C625C0" w:rsidRPr="00745A6A">
        <w:rPr>
          <w:rFonts w:ascii="Times New Roman" w:hAnsi="Times New Roman" w:cs="Times New Roman"/>
          <w:sz w:val="24"/>
          <w:szCs w:val="24"/>
        </w:rPr>
        <w:t>W gruncie rzeczy najważniejszym jest argument końcowy (s. 50) odwołujący się do istoty współdziałania dwóch instytucji państwa i Kościoła. To</w:t>
      </w:r>
      <w:r w:rsidR="00CA27F7" w:rsidRPr="00745A6A">
        <w:rPr>
          <w:rFonts w:ascii="Times New Roman" w:hAnsi="Times New Roman" w:cs="Times New Roman"/>
          <w:sz w:val="24"/>
          <w:szCs w:val="24"/>
        </w:rPr>
        <w:t xml:space="preserve"> </w:t>
      </w:r>
      <w:r w:rsidR="00C625C0" w:rsidRPr="00745A6A">
        <w:rPr>
          <w:rFonts w:ascii="Times New Roman" w:hAnsi="Times New Roman" w:cs="Times New Roman"/>
          <w:sz w:val="24"/>
          <w:szCs w:val="24"/>
        </w:rPr>
        <w:t xml:space="preserve">współdziałanie jest usystematyzowane i zinstytucjonalizowane, co zatem w sposób pośredni pozwala uznać naukę religii jako swoistą  „instytucję pochodną” relacji państwo–Kościół. </w:t>
      </w:r>
      <w:r w:rsidR="00580597" w:rsidRPr="00745A6A">
        <w:rPr>
          <w:rFonts w:ascii="Times New Roman" w:hAnsi="Times New Roman" w:cs="Times New Roman"/>
          <w:sz w:val="24"/>
          <w:szCs w:val="24"/>
        </w:rPr>
        <w:t xml:space="preserve">Państwo i Kościół zatem, jak pisze Autorka, można uznać  za instytucje mające w pewnym sensie  charakter podmiotu legitymizacji, samą zaś naukę religii w szkole za instytucję, która ma charakter przedmiotu legitymizacji. </w:t>
      </w:r>
      <w:r w:rsidR="00C625C0" w:rsidRPr="00745A6A">
        <w:rPr>
          <w:rFonts w:ascii="Times New Roman" w:hAnsi="Times New Roman" w:cs="Times New Roman"/>
          <w:sz w:val="24"/>
          <w:szCs w:val="24"/>
        </w:rPr>
        <w:t xml:space="preserve">I z takim stanowiskiem </w:t>
      </w:r>
      <w:r w:rsidR="00580597" w:rsidRPr="00745A6A">
        <w:rPr>
          <w:rFonts w:ascii="Times New Roman" w:hAnsi="Times New Roman" w:cs="Times New Roman"/>
          <w:sz w:val="24"/>
          <w:szCs w:val="24"/>
        </w:rPr>
        <w:t xml:space="preserve">Autorki </w:t>
      </w:r>
      <w:r w:rsidR="00C625C0" w:rsidRPr="00745A6A">
        <w:rPr>
          <w:rFonts w:ascii="Times New Roman" w:hAnsi="Times New Roman" w:cs="Times New Roman"/>
          <w:sz w:val="24"/>
          <w:szCs w:val="24"/>
        </w:rPr>
        <w:t>należy się zgodzić.</w:t>
      </w:r>
      <w:r w:rsidR="00580597" w:rsidRPr="00745A6A">
        <w:rPr>
          <w:rFonts w:ascii="Times New Roman" w:eastAsia="Times New Roman" w:hAnsi="Times New Roman" w:cs="Times New Roman"/>
          <w:kern w:val="0"/>
          <w:sz w:val="24"/>
          <w:szCs w:val="24"/>
          <w:lang w:eastAsia="pl-PL"/>
          <w14:ligatures w14:val="none"/>
        </w:rPr>
        <w:t xml:space="preserve"> </w:t>
      </w:r>
    </w:p>
    <w:p w14:paraId="4CBAF844" w14:textId="6046F267" w:rsidR="00656F7F" w:rsidRDefault="00745A6A" w:rsidP="003B579A">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4. </w:t>
      </w:r>
      <w:r w:rsidR="00CF1B1B">
        <w:rPr>
          <w:rFonts w:ascii="Times New Roman" w:eastAsia="Times New Roman" w:hAnsi="Times New Roman" w:cs="Times New Roman"/>
          <w:kern w:val="0"/>
          <w:sz w:val="24"/>
          <w:szCs w:val="24"/>
          <w:lang w:eastAsia="pl-PL"/>
          <w14:ligatures w14:val="none"/>
        </w:rPr>
        <w:t xml:space="preserve">Kolejnym niezwykle ważnym zagadnieniem, z którym rozprawia się Autorka jest problem pojęcia  legitymizacji </w:t>
      </w:r>
      <w:r w:rsidR="0038164E">
        <w:rPr>
          <w:rFonts w:ascii="Times New Roman" w:eastAsia="Times New Roman" w:hAnsi="Times New Roman" w:cs="Times New Roman"/>
          <w:kern w:val="0"/>
          <w:sz w:val="24"/>
          <w:szCs w:val="24"/>
          <w:lang w:eastAsia="pl-PL"/>
          <w14:ligatures w14:val="none"/>
        </w:rPr>
        <w:t xml:space="preserve">publicznej </w:t>
      </w:r>
      <w:r w:rsidR="00CF1B1B">
        <w:rPr>
          <w:rFonts w:ascii="Times New Roman" w:eastAsia="Times New Roman" w:hAnsi="Times New Roman" w:cs="Times New Roman"/>
          <w:kern w:val="0"/>
          <w:sz w:val="24"/>
          <w:szCs w:val="24"/>
          <w:lang w:eastAsia="pl-PL"/>
          <w14:ligatures w14:val="none"/>
        </w:rPr>
        <w:t>na tle innych pojęć takich jak poparci</w:t>
      </w:r>
      <w:r w:rsidR="00B90956">
        <w:rPr>
          <w:rFonts w:ascii="Times New Roman" w:eastAsia="Times New Roman" w:hAnsi="Times New Roman" w:cs="Times New Roman"/>
          <w:kern w:val="0"/>
          <w:sz w:val="24"/>
          <w:szCs w:val="24"/>
          <w:lang w:eastAsia="pl-PL"/>
          <w14:ligatures w14:val="none"/>
        </w:rPr>
        <w:t>e</w:t>
      </w:r>
      <w:r w:rsidR="00CF1B1B">
        <w:rPr>
          <w:rFonts w:ascii="Times New Roman" w:eastAsia="Times New Roman" w:hAnsi="Times New Roman" w:cs="Times New Roman"/>
          <w:kern w:val="0"/>
          <w:sz w:val="24"/>
          <w:szCs w:val="24"/>
          <w:lang w:eastAsia="pl-PL"/>
          <w14:ligatures w14:val="none"/>
        </w:rPr>
        <w:t>, uzasadnienie, legitymacja. Pojęcie legitymizacj</w:t>
      </w:r>
      <w:r w:rsidR="007C6308">
        <w:rPr>
          <w:rFonts w:ascii="Times New Roman" w:eastAsia="Times New Roman" w:hAnsi="Times New Roman" w:cs="Times New Roman"/>
          <w:kern w:val="0"/>
          <w:sz w:val="24"/>
          <w:szCs w:val="24"/>
          <w:lang w:eastAsia="pl-PL"/>
          <w14:ligatures w14:val="none"/>
        </w:rPr>
        <w:t>i</w:t>
      </w:r>
      <w:r w:rsidR="00CF1B1B">
        <w:rPr>
          <w:rFonts w:ascii="Times New Roman" w:eastAsia="Times New Roman" w:hAnsi="Times New Roman" w:cs="Times New Roman"/>
          <w:kern w:val="0"/>
          <w:sz w:val="24"/>
          <w:szCs w:val="24"/>
          <w:lang w:eastAsia="pl-PL"/>
          <w14:ligatures w14:val="none"/>
        </w:rPr>
        <w:t xml:space="preserve"> to pojęcie kluczowe dla niniejszej </w:t>
      </w:r>
      <w:r w:rsidR="00992D54">
        <w:rPr>
          <w:rFonts w:ascii="Times New Roman" w:eastAsia="Times New Roman" w:hAnsi="Times New Roman" w:cs="Times New Roman"/>
          <w:kern w:val="0"/>
          <w:sz w:val="24"/>
          <w:szCs w:val="24"/>
          <w:lang w:eastAsia="pl-PL"/>
          <w14:ligatures w14:val="none"/>
        </w:rPr>
        <w:t>dysertacji</w:t>
      </w:r>
      <w:r w:rsidR="007C6308">
        <w:rPr>
          <w:rFonts w:ascii="Times New Roman" w:eastAsia="Times New Roman" w:hAnsi="Times New Roman" w:cs="Times New Roman"/>
          <w:kern w:val="0"/>
          <w:sz w:val="24"/>
          <w:szCs w:val="24"/>
          <w:lang w:eastAsia="pl-PL"/>
          <w14:ligatures w14:val="none"/>
        </w:rPr>
        <w:t xml:space="preserve">, a zarazem bardzo złożone.  </w:t>
      </w:r>
      <w:r w:rsidR="0001016A">
        <w:rPr>
          <w:rFonts w:ascii="Times New Roman" w:eastAsia="Times New Roman" w:hAnsi="Times New Roman" w:cs="Times New Roman"/>
          <w:kern w:val="0"/>
          <w:sz w:val="24"/>
          <w:szCs w:val="24"/>
          <w:lang w:eastAsia="pl-PL"/>
          <w14:ligatures w14:val="none"/>
        </w:rPr>
        <w:t xml:space="preserve">Precyzyjnego </w:t>
      </w:r>
      <w:r w:rsidR="0038164E">
        <w:rPr>
          <w:rFonts w:ascii="Times New Roman" w:eastAsia="Times New Roman" w:hAnsi="Times New Roman" w:cs="Times New Roman"/>
          <w:kern w:val="0"/>
          <w:sz w:val="24"/>
          <w:szCs w:val="24"/>
          <w:lang w:eastAsia="pl-PL"/>
          <w14:ligatures w14:val="none"/>
        </w:rPr>
        <w:t xml:space="preserve"> </w:t>
      </w:r>
      <w:r w:rsidR="0001016A">
        <w:rPr>
          <w:rFonts w:ascii="Times New Roman" w:eastAsia="Times New Roman" w:hAnsi="Times New Roman" w:cs="Times New Roman"/>
          <w:kern w:val="0"/>
          <w:sz w:val="24"/>
          <w:szCs w:val="24"/>
          <w:lang w:eastAsia="pl-PL"/>
          <w14:ligatures w14:val="none"/>
        </w:rPr>
        <w:t xml:space="preserve">wyjaśnienia </w:t>
      </w:r>
      <w:r w:rsidR="0038164E">
        <w:rPr>
          <w:rFonts w:ascii="Times New Roman" w:eastAsia="Times New Roman" w:hAnsi="Times New Roman" w:cs="Times New Roman"/>
          <w:kern w:val="0"/>
          <w:sz w:val="24"/>
          <w:szCs w:val="24"/>
          <w:lang w:eastAsia="pl-PL"/>
          <w14:ligatures w14:val="none"/>
        </w:rPr>
        <w:t xml:space="preserve">i rozróżnienia </w:t>
      </w:r>
      <w:r w:rsidR="0001016A">
        <w:rPr>
          <w:rFonts w:ascii="Times New Roman" w:eastAsia="Times New Roman" w:hAnsi="Times New Roman" w:cs="Times New Roman"/>
          <w:kern w:val="0"/>
          <w:sz w:val="24"/>
          <w:szCs w:val="24"/>
          <w:lang w:eastAsia="pl-PL"/>
          <w14:ligatures w14:val="none"/>
        </w:rPr>
        <w:t>wymaga ono zwłaszcza w kontekście bliskoznac</w:t>
      </w:r>
      <w:r w:rsidR="0038164E">
        <w:rPr>
          <w:rFonts w:ascii="Times New Roman" w:eastAsia="Times New Roman" w:hAnsi="Times New Roman" w:cs="Times New Roman"/>
          <w:kern w:val="0"/>
          <w:sz w:val="24"/>
          <w:szCs w:val="24"/>
          <w:lang w:eastAsia="pl-PL"/>
          <w14:ligatures w14:val="none"/>
        </w:rPr>
        <w:t>z</w:t>
      </w:r>
      <w:r w:rsidR="0001016A">
        <w:rPr>
          <w:rFonts w:ascii="Times New Roman" w:eastAsia="Times New Roman" w:hAnsi="Times New Roman" w:cs="Times New Roman"/>
          <w:kern w:val="0"/>
          <w:sz w:val="24"/>
          <w:szCs w:val="24"/>
          <w:lang w:eastAsia="pl-PL"/>
          <w14:ligatures w14:val="none"/>
        </w:rPr>
        <w:t>noś</w:t>
      </w:r>
      <w:r w:rsidR="0038164E">
        <w:rPr>
          <w:rFonts w:ascii="Times New Roman" w:eastAsia="Times New Roman" w:hAnsi="Times New Roman" w:cs="Times New Roman"/>
          <w:kern w:val="0"/>
          <w:sz w:val="24"/>
          <w:szCs w:val="24"/>
          <w:lang w:eastAsia="pl-PL"/>
          <w14:ligatures w14:val="none"/>
        </w:rPr>
        <w:t>c</w:t>
      </w:r>
      <w:r w:rsidR="0001016A">
        <w:rPr>
          <w:rFonts w:ascii="Times New Roman" w:eastAsia="Times New Roman" w:hAnsi="Times New Roman" w:cs="Times New Roman"/>
          <w:kern w:val="0"/>
          <w:sz w:val="24"/>
          <w:szCs w:val="24"/>
          <w:lang w:eastAsia="pl-PL"/>
          <w14:ligatures w14:val="none"/>
        </w:rPr>
        <w:t>i z pojęciem legitymacja.</w:t>
      </w:r>
      <w:r w:rsidR="0038164E">
        <w:rPr>
          <w:rFonts w:ascii="Times New Roman" w:eastAsia="Times New Roman" w:hAnsi="Times New Roman" w:cs="Times New Roman"/>
          <w:kern w:val="0"/>
          <w:sz w:val="24"/>
          <w:szCs w:val="24"/>
          <w:lang w:eastAsia="pl-PL"/>
          <w14:ligatures w14:val="none"/>
        </w:rPr>
        <w:t xml:space="preserve"> Za podstawę do swoich dalszych rozważań przyjmuje w gruncie rzeczy pojęcie legitymizacji wypracowane przez S. Sowińskiego, zwłaszcza rozróżnienie legitymizacji politycznej i publicznej.  (s. 60-62), zazn</w:t>
      </w:r>
      <w:r w:rsidR="00976BA5">
        <w:rPr>
          <w:rFonts w:ascii="Times New Roman" w:eastAsia="Times New Roman" w:hAnsi="Times New Roman" w:cs="Times New Roman"/>
          <w:kern w:val="0"/>
          <w:sz w:val="24"/>
          <w:szCs w:val="24"/>
          <w:lang w:eastAsia="pl-PL"/>
          <w14:ligatures w14:val="none"/>
        </w:rPr>
        <w:t>a</w:t>
      </w:r>
      <w:r w:rsidR="0038164E">
        <w:rPr>
          <w:rFonts w:ascii="Times New Roman" w:eastAsia="Times New Roman" w:hAnsi="Times New Roman" w:cs="Times New Roman"/>
          <w:kern w:val="0"/>
          <w:sz w:val="24"/>
          <w:szCs w:val="24"/>
          <w:lang w:eastAsia="pl-PL"/>
          <w14:ligatures w14:val="none"/>
        </w:rPr>
        <w:t xml:space="preserve">czając, że w </w:t>
      </w:r>
      <w:r w:rsidR="00976BA5">
        <w:rPr>
          <w:rFonts w:ascii="Times New Roman" w:eastAsia="Times New Roman" w:hAnsi="Times New Roman" w:cs="Times New Roman"/>
          <w:kern w:val="0"/>
          <w:sz w:val="24"/>
          <w:szCs w:val="24"/>
          <w:lang w:eastAsia="pl-PL"/>
          <w14:ligatures w14:val="none"/>
        </w:rPr>
        <w:t>przypadku</w:t>
      </w:r>
      <w:r w:rsidR="0038164E">
        <w:rPr>
          <w:rFonts w:ascii="Times New Roman" w:eastAsia="Times New Roman" w:hAnsi="Times New Roman" w:cs="Times New Roman"/>
          <w:kern w:val="0"/>
          <w:sz w:val="24"/>
          <w:szCs w:val="24"/>
          <w:lang w:eastAsia="pl-PL"/>
          <w14:ligatures w14:val="none"/>
        </w:rPr>
        <w:t xml:space="preserve"> relacji państwo- Kościół i nauczanie religii mamy do czynienia z legitymizacją publiczną. </w:t>
      </w:r>
      <w:r w:rsidR="00F26F69">
        <w:rPr>
          <w:rFonts w:ascii="Times New Roman" w:eastAsia="Times New Roman" w:hAnsi="Times New Roman" w:cs="Times New Roman"/>
          <w:kern w:val="0"/>
          <w:sz w:val="24"/>
          <w:szCs w:val="24"/>
          <w:lang w:eastAsia="pl-PL"/>
          <w14:ligatures w14:val="none"/>
        </w:rPr>
        <w:t>Stąd też p</w:t>
      </w:r>
      <w:r w:rsidR="00976BA5">
        <w:rPr>
          <w:rFonts w:ascii="Times New Roman" w:eastAsia="Times New Roman" w:hAnsi="Times New Roman" w:cs="Times New Roman"/>
          <w:kern w:val="0"/>
          <w:sz w:val="24"/>
          <w:szCs w:val="24"/>
          <w:lang w:eastAsia="pl-PL"/>
          <w14:ligatures w14:val="none"/>
        </w:rPr>
        <w:t xml:space="preserve">ewnym mankamentem na zakończenie tej części rozważań  jest jednak brak wyraźnego stanowiska Autorki jak </w:t>
      </w:r>
      <w:r w:rsidR="007C6308">
        <w:rPr>
          <w:rFonts w:ascii="Times New Roman" w:eastAsia="Times New Roman" w:hAnsi="Times New Roman" w:cs="Times New Roman"/>
          <w:kern w:val="0"/>
          <w:sz w:val="24"/>
          <w:szCs w:val="24"/>
          <w:lang w:eastAsia="pl-PL"/>
          <w14:ligatures w14:val="none"/>
        </w:rPr>
        <w:t>ona</w:t>
      </w:r>
      <w:r w:rsidR="00976BA5">
        <w:rPr>
          <w:rFonts w:ascii="Times New Roman" w:eastAsia="Times New Roman" w:hAnsi="Times New Roman" w:cs="Times New Roman"/>
          <w:kern w:val="0"/>
          <w:sz w:val="24"/>
          <w:szCs w:val="24"/>
          <w:lang w:eastAsia="pl-PL"/>
          <w14:ligatures w14:val="none"/>
        </w:rPr>
        <w:t xml:space="preserve"> definiuje legitymizację publiczną w tym zakresie</w:t>
      </w:r>
      <w:r w:rsidR="00F26F69">
        <w:rPr>
          <w:rFonts w:ascii="Times New Roman" w:eastAsia="Times New Roman" w:hAnsi="Times New Roman" w:cs="Times New Roman"/>
          <w:kern w:val="0"/>
          <w:sz w:val="24"/>
          <w:szCs w:val="24"/>
          <w:lang w:eastAsia="pl-PL"/>
          <w14:ligatures w14:val="none"/>
        </w:rPr>
        <w:t xml:space="preserve"> i </w:t>
      </w:r>
      <w:r w:rsidR="007C6308">
        <w:rPr>
          <w:rFonts w:ascii="Times New Roman" w:eastAsia="Times New Roman" w:hAnsi="Times New Roman" w:cs="Times New Roman"/>
          <w:kern w:val="0"/>
          <w:sz w:val="24"/>
          <w:szCs w:val="24"/>
          <w:lang w:eastAsia="pl-PL"/>
          <w14:ligatures w14:val="none"/>
        </w:rPr>
        <w:t xml:space="preserve">jaki zakres pojęciowy przyjmuje jako swoisty wzorzec do dalszych </w:t>
      </w:r>
      <w:r w:rsidR="00656F7F">
        <w:rPr>
          <w:rFonts w:ascii="Times New Roman" w:eastAsia="Times New Roman" w:hAnsi="Times New Roman" w:cs="Times New Roman"/>
          <w:kern w:val="0"/>
          <w:sz w:val="24"/>
          <w:szCs w:val="24"/>
          <w:lang w:eastAsia="pl-PL"/>
          <w14:ligatures w14:val="none"/>
        </w:rPr>
        <w:t>analiz</w:t>
      </w:r>
      <w:r w:rsidR="007C6308">
        <w:rPr>
          <w:rFonts w:ascii="Times New Roman" w:eastAsia="Times New Roman" w:hAnsi="Times New Roman" w:cs="Times New Roman"/>
          <w:kern w:val="0"/>
          <w:sz w:val="24"/>
          <w:szCs w:val="24"/>
          <w:lang w:eastAsia="pl-PL"/>
          <w14:ligatures w14:val="none"/>
        </w:rPr>
        <w:t>. Autorka dokonuje co prawda zastrzeżenia stwierdzając, że</w:t>
      </w:r>
      <w:r w:rsidR="007C6308" w:rsidRPr="007C6308">
        <w:rPr>
          <w:rFonts w:ascii="Times New Roman" w:eastAsia="Times New Roman" w:hAnsi="Times New Roman" w:cs="Times New Roman"/>
          <w:kern w:val="0"/>
          <w:sz w:val="24"/>
          <w:szCs w:val="24"/>
          <w:lang w:eastAsia="pl-PL"/>
          <w14:ligatures w14:val="none"/>
        </w:rPr>
        <w:t xml:space="preserve"> </w:t>
      </w:r>
      <w:r w:rsidR="007C6308">
        <w:rPr>
          <w:rFonts w:ascii="Times New Roman" w:eastAsia="Times New Roman" w:hAnsi="Times New Roman" w:cs="Times New Roman"/>
          <w:kern w:val="0"/>
          <w:sz w:val="24"/>
          <w:szCs w:val="24"/>
          <w:lang w:eastAsia="pl-PL"/>
          <w14:ligatures w14:val="none"/>
        </w:rPr>
        <w:t>p</w:t>
      </w:r>
      <w:r w:rsidR="007C6308" w:rsidRPr="007C6308">
        <w:rPr>
          <w:rFonts w:ascii="Times New Roman" w:eastAsia="Times New Roman" w:hAnsi="Times New Roman" w:cs="Times New Roman"/>
          <w:kern w:val="0"/>
          <w:sz w:val="24"/>
          <w:szCs w:val="24"/>
          <w:lang w:eastAsia="pl-PL"/>
          <w14:ligatures w14:val="none"/>
        </w:rPr>
        <w:t>odjęcie rozważań nad kwestią i koncepcją legitymizacji (instytucji) nauki religii w szkole publicznej w III RP</w:t>
      </w:r>
      <w:r w:rsidR="007C6308">
        <w:rPr>
          <w:rFonts w:ascii="Times New Roman" w:eastAsia="Times New Roman" w:hAnsi="Times New Roman" w:cs="Times New Roman"/>
          <w:kern w:val="0"/>
          <w:sz w:val="24"/>
          <w:szCs w:val="24"/>
          <w:lang w:eastAsia="pl-PL"/>
          <w14:ligatures w14:val="none"/>
        </w:rPr>
        <w:t>,</w:t>
      </w:r>
      <w:r w:rsidR="007C6308" w:rsidRPr="007C6308">
        <w:rPr>
          <w:rFonts w:ascii="Times New Roman" w:eastAsia="Times New Roman" w:hAnsi="Times New Roman" w:cs="Times New Roman"/>
          <w:kern w:val="0"/>
          <w:sz w:val="24"/>
          <w:szCs w:val="24"/>
          <w:lang w:eastAsia="pl-PL"/>
          <w14:ligatures w14:val="none"/>
        </w:rPr>
        <w:t xml:space="preserve"> w odwołaniu jedynie do samego znaczenia pojęcia „legitymizacja” jest zadaniem niemożliwym, gdyż </w:t>
      </w:r>
      <w:r w:rsidR="007C6308">
        <w:rPr>
          <w:rFonts w:ascii="Times New Roman" w:eastAsia="Times New Roman" w:hAnsi="Times New Roman" w:cs="Times New Roman"/>
          <w:kern w:val="0"/>
          <w:sz w:val="24"/>
          <w:szCs w:val="24"/>
          <w:lang w:eastAsia="pl-PL"/>
          <w14:ligatures w14:val="none"/>
        </w:rPr>
        <w:t xml:space="preserve">należy patrzeć na tę kwestię bardziej </w:t>
      </w:r>
      <w:r w:rsidR="007C6308" w:rsidRPr="007C6308">
        <w:rPr>
          <w:rFonts w:ascii="Times New Roman" w:eastAsia="Times New Roman" w:hAnsi="Times New Roman" w:cs="Times New Roman"/>
          <w:kern w:val="0"/>
          <w:sz w:val="24"/>
          <w:szCs w:val="24"/>
          <w:lang w:eastAsia="pl-PL"/>
          <w14:ligatures w14:val="none"/>
        </w:rPr>
        <w:t xml:space="preserve">od strony jej kontekstu, który niejako wyznacza i określa charakter </w:t>
      </w:r>
      <w:r w:rsidR="007C6308" w:rsidRPr="007C6308">
        <w:rPr>
          <w:rFonts w:ascii="Times New Roman" w:eastAsia="Times New Roman" w:hAnsi="Times New Roman" w:cs="Times New Roman"/>
          <w:kern w:val="0"/>
          <w:sz w:val="24"/>
          <w:szCs w:val="24"/>
          <w:lang w:eastAsia="pl-PL"/>
          <w14:ligatures w14:val="none"/>
        </w:rPr>
        <w:lastRenderedPageBreak/>
        <w:t>legitymizacji tej kwestii.</w:t>
      </w:r>
      <w:r w:rsidR="007C6308">
        <w:rPr>
          <w:rFonts w:ascii="Times New Roman" w:eastAsia="Times New Roman" w:hAnsi="Times New Roman" w:cs="Times New Roman"/>
          <w:kern w:val="0"/>
          <w:sz w:val="24"/>
          <w:szCs w:val="24"/>
          <w:lang w:eastAsia="pl-PL"/>
          <w14:ligatures w14:val="none"/>
        </w:rPr>
        <w:t xml:space="preserve">  Zastrzeżenie to jednak nie wydaje się do końca przekonywujące. </w:t>
      </w:r>
      <w:r w:rsidR="003B579A">
        <w:rPr>
          <w:rFonts w:ascii="Times New Roman" w:eastAsia="Times New Roman" w:hAnsi="Times New Roman" w:cs="Times New Roman"/>
          <w:kern w:val="0"/>
          <w:sz w:val="24"/>
          <w:szCs w:val="24"/>
          <w:lang w:eastAsia="pl-PL"/>
          <w14:ligatures w14:val="none"/>
        </w:rPr>
        <w:t>Zgodzić się należy, że nie można odwoływać si</w:t>
      </w:r>
      <w:r w:rsidR="00656F7F">
        <w:rPr>
          <w:rFonts w:ascii="Times New Roman" w:eastAsia="Times New Roman" w:hAnsi="Times New Roman" w:cs="Times New Roman"/>
          <w:kern w:val="0"/>
          <w:sz w:val="24"/>
          <w:szCs w:val="24"/>
          <w:lang w:eastAsia="pl-PL"/>
          <w14:ligatures w14:val="none"/>
        </w:rPr>
        <w:t>ę</w:t>
      </w:r>
      <w:r w:rsidR="003B579A">
        <w:rPr>
          <w:rFonts w:ascii="Times New Roman" w:eastAsia="Times New Roman" w:hAnsi="Times New Roman" w:cs="Times New Roman"/>
          <w:kern w:val="0"/>
          <w:sz w:val="24"/>
          <w:szCs w:val="24"/>
          <w:lang w:eastAsia="pl-PL"/>
          <w14:ligatures w14:val="none"/>
        </w:rPr>
        <w:t xml:space="preserve"> jedynie do samego pojęcia. </w:t>
      </w:r>
      <w:r w:rsidR="007C6308">
        <w:rPr>
          <w:rFonts w:ascii="Times New Roman" w:eastAsia="Times New Roman" w:hAnsi="Times New Roman" w:cs="Times New Roman"/>
          <w:kern w:val="0"/>
          <w:sz w:val="24"/>
          <w:szCs w:val="24"/>
          <w:lang w:eastAsia="pl-PL"/>
          <w14:ligatures w14:val="none"/>
        </w:rPr>
        <w:t xml:space="preserve">Można zrozumieć, </w:t>
      </w:r>
      <w:r w:rsidR="003B579A">
        <w:rPr>
          <w:rFonts w:ascii="Times New Roman" w:eastAsia="Times New Roman" w:hAnsi="Times New Roman" w:cs="Times New Roman"/>
          <w:kern w:val="0"/>
          <w:sz w:val="24"/>
          <w:szCs w:val="24"/>
          <w:lang w:eastAsia="pl-PL"/>
          <w14:ligatures w14:val="none"/>
        </w:rPr>
        <w:t>ż</w:t>
      </w:r>
      <w:r w:rsidR="007C6308">
        <w:rPr>
          <w:rFonts w:ascii="Times New Roman" w:eastAsia="Times New Roman" w:hAnsi="Times New Roman" w:cs="Times New Roman"/>
          <w:kern w:val="0"/>
          <w:sz w:val="24"/>
          <w:szCs w:val="24"/>
          <w:lang w:eastAsia="pl-PL"/>
          <w14:ligatures w14:val="none"/>
        </w:rPr>
        <w:t>e szczegółowa analiza będzie dokonywana przy odwoływaniu się do kontekstualności. Nie zwalnia to jednak Autorki od wskazania jakie rozumienie pojęcia legitymizacji publicznej nauki religii  stanowi</w:t>
      </w:r>
      <w:r w:rsidR="003B579A">
        <w:rPr>
          <w:rFonts w:ascii="Times New Roman" w:eastAsia="Times New Roman" w:hAnsi="Times New Roman" w:cs="Times New Roman"/>
          <w:kern w:val="0"/>
          <w:sz w:val="24"/>
          <w:szCs w:val="24"/>
          <w:lang w:eastAsia="pl-PL"/>
          <w14:ligatures w14:val="none"/>
        </w:rPr>
        <w:t>ć</w:t>
      </w:r>
      <w:r w:rsidR="007C6308">
        <w:rPr>
          <w:rFonts w:ascii="Times New Roman" w:eastAsia="Times New Roman" w:hAnsi="Times New Roman" w:cs="Times New Roman"/>
          <w:kern w:val="0"/>
          <w:sz w:val="24"/>
          <w:szCs w:val="24"/>
          <w:lang w:eastAsia="pl-PL"/>
          <w14:ligatures w14:val="none"/>
        </w:rPr>
        <w:t xml:space="preserve"> będzie pun</w:t>
      </w:r>
      <w:r w:rsidR="0017633D">
        <w:rPr>
          <w:rFonts w:ascii="Times New Roman" w:eastAsia="Times New Roman" w:hAnsi="Times New Roman" w:cs="Times New Roman"/>
          <w:kern w:val="0"/>
          <w:sz w:val="24"/>
          <w:szCs w:val="24"/>
          <w:lang w:eastAsia="pl-PL"/>
          <w14:ligatures w14:val="none"/>
        </w:rPr>
        <w:t>k</w:t>
      </w:r>
      <w:r w:rsidR="007C6308">
        <w:rPr>
          <w:rFonts w:ascii="Times New Roman" w:eastAsia="Times New Roman" w:hAnsi="Times New Roman" w:cs="Times New Roman"/>
          <w:kern w:val="0"/>
          <w:sz w:val="24"/>
          <w:szCs w:val="24"/>
          <w:lang w:eastAsia="pl-PL"/>
          <w14:ligatures w14:val="none"/>
        </w:rPr>
        <w:t xml:space="preserve">t wyjścia dla </w:t>
      </w:r>
      <w:r w:rsidR="003B579A">
        <w:rPr>
          <w:rFonts w:ascii="Times New Roman" w:eastAsia="Times New Roman" w:hAnsi="Times New Roman" w:cs="Times New Roman"/>
          <w:kern w:val="0"/>
          <w:sz w:val="24"/>
          <w:szCs w:val="24"/>
          <w:lang w:eastAsia="pl-PL"/>
          <w14:ligatures w14:val="none"/>
        </w:rPr>
        <w:t xml:space="preserve">analizy jej kontekstu. </w:t>
      </w:r>
      <w:r w:rsidR="00656F7F">
        <w:rPr>
          <w:rFonts w:ascii="Times New Roman" w:eastAsia="Times New Roman" w:hAnsi="Times New Roman" w:cs="Times New Roman"/>
          <w:kern w:val="0"/>
          <w:sz w:val="24"/>
          <w:szCs w:val="24"/>
          <w:lang w:eastAsia="pl-PL"/>
          <w14:ligatures w14:val="none"/>
        </w:rPr>
        <w:t xml:space="preserve">Tym bardziej, że pod koniec rozdziału 1.4.2 jakby powraca </w:t>
      </w:r>
      <w:r w:rsidR="00390C9E">
        <w:rPr>
          <w:rFonts w:ascii="Times New Roman" w:eastAsia="Times New Roman" w:hAnsi="Times New Roman" w:cs="Times New Roman"/>
          <w:kern w:val="0"/>
          <w:sz w:val="24"/>
          <w:szCs w:val="24"/>
          <w:lang w:eastAsia="pl-PL"/>
          <w14:ligatures w14:val="none"/>
        </w:rPr>
        <w:t xml:space="preserve"> </w:t>
      </w:r>
      <w:r w:rsidR="00656F7F">
        <w:rPr>
          <w:rFonts w:ascii="Times New Roman" w:eastAsia="Times New Roman" w:hAnsi="Times New Roman" w:cs="Times New Roman"/>
          <w:kern w:val="0"/>
          <w:sz w:val="24"/>
          <w:szCs w:val="24"/>
          <w:lang w:eastAsia="pl-PL"/>
          <w14:ligatures w14:val="none"/>
        </w:rPr>
        <w:t xml:space="preserve">znowu do definicji powołując się </w:t>
      </w:r>
      <w:r w:rsidR="00656F7F" w:rsidRPr="00656F7F">
        <w:rPr>
          <w:rFonts w:ascii="Times New Roman" w:eastAsia="Times New Roman" w:hAnsi="Times New Roman" w:cs="Times New Roman"/>
          <w:kern w:val="0"/>
          <w:sz w:val="24"/>
          <w:szCs w:val="24"/>
          <w:lang w:eastAsia="pl-PL"/>
          <w14:ligatures w14:val="none"/>
        </w:rPr>
        <w:t>L</w:t>
      </w:r>
      <w:r w:rsidR="00656F7F">
        <w:rPr>
          <w:rFonts w:ascii="Times New Roman" w:eastAsia="Times New Roman" w:hAnsi="Times New Roman" w:cs="Times New Roman"/>
          <w:kern w:val="0"/>
          <w:sz w:val="24"/>
          <w:szCs w:val="24"/>
          <w:lang w:eastAsia="pl-PL"/>
          <w14:ligatures w14:val="none"/>
        </w:rPr>
        <w:t>.</w:t>
      </w:r>
      <w:r w:rsidR="00656F7F" w:rsidRPr="00656F7F">
        <w:rPr>
          <w:rFonts w:ascii="Times New Roman" w:eastAsia="Times New Roman" w:hAnsi="Times New Roman" w:cs="Times New Roman"/>
          <w:kern w:val="0"/>
          <w:sz w:val="24"/>
          <w:szCs w:val="24"/>
          <w:lang w:eastAsia="pl-PL"/>
          <w14:ligatures w14:val="none"/>
        </w:rPr>
        <w:t xml:space="preserve"> Sobkowiaka</w:t>
      </w:r>
      <w:r w:rsidR="00656F7F">
        <w:rPr>
          <w:rFonts w:ascii="Times New Roman" w:eastAsia="Times New Roman" w:hAnsi="Times New Roman" w:cs="Times New Roman"/>
          <w:kern w:val="0"/>
          <w:sz w:val="24"/>
          <w:szCs w:val="24"/>
          <w:lang w:eastAsia="pl-PL"/>
          <w14:ligatures w14:val="none"/>
        </w:rPr>
        <w:t xml:space="preserve"> i </w:t>
      </w:r>
      <w:r w:rsidR="00656F7F" w:rsidRPr="00656F7F">
        <w:rPr>
          <w:rFonts w:ascii="Times New Roman" w:eastAsia="Times New Roman" w:hAnsi="Times New Roman" w:cs="Times New Roman"/>
          <w:kern w:val="0"/>
          <w:sz w:val="24"/>
          <w:szCs w:val="24"/>
          <w:lang w:eastAsia="pl-PL"/>
          <w14:ligatures w14:val="none"/>
        </w:rPr>
        <w:t>A</w:t>
      </w:r>
      <w:r w:rsidR="00656F7F">
        <w:rPr>
          <w:rFonts w:ascii="Times New Roman" w:eastAsia="Times New Roman" w:hAnsi="Times New Roman" w:cs="Times New Roman"/>
          <w:kern w:val="0"/>
          <w:sz w:val="24"/>
          <w:szCs w:val="24"/>
          <w:lang w:eastAsia="pl-PL"/>
          <w14:ligatures w14:val="none"/>
        </w:rPr>
        <w:t>.</w:t>
      </w:r>
      <w:r w:rsidR="00656F7F" w:rsidRPr="00656F7F">
        <w:rPr>
          <w:rFonts w:ascii="Times New Roman" w:eastAsia="Times New Roman" w:hAnsi="Times New Roman" w:cs="Times New Roman"/>
          <w:kern w:val="0"/>
          <w:sz w:val="24"/>
          <w:szCs w:val="24"/>
          <w:lang w:eastAsia="pl-PL"/>
          <w14:ligatures w14:val="none"/>
        </w:rPr>
        <w:t xml:space="preserve"> Wierzchowsk</w:t>
      </w:r>
      <w:r w:rsidR="00656F7F">
        <w:rPr>
          <w:rFonts w:ascii="Times New Roman" w:eastAsia="Times New Roman" w:hAnsi="Times New Roman" w:cs="Times New Roman"/>
          <w:kern w:val="0"/>
          <w:sz w:val="24"/>
          <w:szCs w:val="24"/>
          <w:lang w:eastAsia="pl-PL"/>
          <w14:ligatures w14:val="none"/>
        </w:rPr>
        <w:t>ą</w:t>
      </w:r>
      <w:r w:rsidR="00656F7F" w:rsidRPr="00656F7F">
        <w:rPr>
          <w:rFonts w:ascii="Times New Roman" w:eastAsia="Times New Roman" w:hAnsi="Times New Roman" w:cs="Times New Roman"/>
          <w:kern w:val="0"/>
          <w:sz w:val="24"/>
          <w:szCs w:val="24"/>
          <w:lang w:eastAsia="pl-PL"/>
          <w14:ligatures w14:val="none"/>
        </w:rPr>
        <w:t xml:space="preserve">, </w:t>
      </w:r>
      <w:r w:rsidR="00656F7F">
        <w:rPr>
          <w:rFonts w:ascii="Times New Roman" w:eastAsia="Times New Roman" w:hAnsi="Times New Roman" w:cs="Times New Roman"/>
          <w:kern w:val="0"/>
          <w:sz w:val="24"/>
          <w:szCs w:val="24"/>
          <w:lang w:eastAsia="pl-PL"/>
          <w14:ligatures w14:val="none"/>
        </w:rPr>
        <w:t xml:space="preserve">pisząc, że </w:t>
      </w:r>
      <w:r w:rsidR="00656F7F" w:rsidRPr="00656F7F">
        <w:rPr>
          <w:rFonts w:ascii="Times New Roman" w:eastAsia="Times New Roman" w:hAnsi="Times New Roman" w:cs="Times New Roman"/>
          <w:kern w:val="0"/>
          <w:sz w:val="24"/>
          <w:szCs w:val="24"/>
          <w:lang w:eastAsia="pl-PL"/>
          <w14:ligatures w14:val="none"/>
        </w:rPr>
        <w:t>legitymizacja oznacza wielowątkowy oraz złożony proces wytwarzania akceptacji dla danego systemu i podmiotów w nim obecnych</w:t>
      </w:r>
      <w:r w:rsidR="00656F7F">
        <w:rPr>
          <w:rFonts w:ascii="Times New Roman" w:eastAsia="Times New Roman" w:hAnsi="Times New Roman" w:cs="Times New Roman"/>
          <w:kern w:val="0"/>
          <w:sz w:val="24"/>
          <w:szCs w:val="24"/>
          <w:lang w:eastAsia="pl-PL"/>
          <w14:ligatures w14:val="none"/>
        </w:rPr>
        <w:t xml:space="preserve">. </w:t>
      </w:r>
      <w:r w:rsidR="00390C9E">
        <w:rPr>
          <w:rFonts w:ascii="Times New Roman" w:eastAsia="Times New Roman" w:hAnsi="Times New Roman" w:cs="Times New Roman"/>
          <w:kern w:val="0"/>
          <w:sz w:val="24"/>
          <w:szCs w:val="24"/>
          <w:lang w:eastAsia="pl-PL"/>
          <w14:ligatures w14:val="none"/>
        </w:rPr>
        <w:t xml:space="preserve">Wymagałoby to, jak już zaznaczyłam, wyraźnego stanowiska Autorki co do wybranego pojęcia legitymizacji. </w:t>
      </w:r>
    </w:p>
    <w:p w14:paraId="676B9E9F" w14:textId="778FAD4B" w:rsidR="003B579A" w:rsidRDefault="00390C9E" w:rsidP="003B579A">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G</w:t>
      </w:r>
      <w:r w:rsidR="00656F7F">
        <w:rPr>
          <w:rFonts w:ascii="Times New Roman" w:eastAsia="Times New Roman" w:hAnsi="Times New Roman" w:cs="Times New Roman"/>
          <w:kern w:val="0"/>
          <w:sz w:val="24"/>
          <w:szCs w:val="24"/>
          <w:lang w:eastAsia="pl-PL"/>
          <w14:ligatures w14:val="none"/>
        </w:rPr>
        <w:t>eneralną uwagę jaką można zgłosić pod adresem tych rozważań</w:t>
      </w:r>
      <w:r w:rsidR="00086BEE">
        <w:rPr>
          <w:rFonts w:ascii="Times New Roman" w:eastAsia="Times New Roman" w:hAnsi="Times New Roman" w:cs="Times New Roman"/>
          <w:kern w:val="0"/>
          <w:sz w:val="24"/>
          <w:szCs w:val="24"/>
          <w:lang w:eastAsia="pl-PL"/>
          <w14:ligatures w14:val="none"/>
        </w:rPr>
        <w:t xml:space="preserve"> jest</w:t>
      </w:r>
      <w:r w:rsidR="00656F7F">
        <w:rPr>
          <w:rFonts w:ascii="Times New Roman" w:eastAsia="Times New Roman" w:hAnsi="Times New Roman" w:cs="Times New Roman"/>
          <w:kern w:val="0"/>
          <w:sz w:val="24"/>
          <w:szCs w:val="24"/>
          <w:lang w:eastAsia="pl-PL"/>
          <w14:ligatures w14:val="none"/>
        </w:rPr>
        <w:t xml:space="preserve"> to, że </w:t>
      </w:r>
      <w:r>
        <w:rPr>
          <w:rFonts w:ascii="Times New Roman" w:eastAsia="Times New Roman" w:hAnsi="Times New Roman" w:cs="Times New Roman"/>
          <w:kern w:val="0"/>
          <w:sz w:val="24"/>
          <w:szCs w:val="24"/>
          <w:lang w:eastAsia="pl-PL"/>
          <w14:ligatures w14:val="none"/>
        </w:rPr>
        <w:t xml:space="preserve">zawarte w nich treści nie są do końca systemowo ułożone, co może wywoływać  u czytelnika wrażenie pewnego zagubienia i powtarzania pewnych wątków. W przypadku przygotowywania pracy do druku, ta część powinna być przeredagowana, aby ułożyć jej klarowna strukturę.  </w:t>
      </w:r>
    </w:p>
    <w:p w14:paraId="749FB1B7" w14:textId="1C227331" w:rsidR="003B579A" w:rsidRDefault="00390C9E" w:rsidP="003B579A">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Pozytywnie natomiast należy ocenić zaprezentowaną na </w:t>
      </w:r>
      <w:r w:rsidR="003B579A">
        <w:rPr>
          <w:rFonts w:ascii="Times New Roman" w:eastAsia="Times New Roman" w:hAnsi="Times New Roman" w:cs="Times New Roman"/>
          <w:kern w:val="0"/>
          <w:sz w:val="24"/>
          <w:szCs w:val="24"/>
          <w:lang w:eastAsia="pl-PL"/>
          <w14:ligatures w14:val="none"/>
        </w:rPr>
        <w:t>s. 68 i 69</w:t>
      </w:r>
      <w:r>
        <w:rPr>
          <w:rFonts w:ascii="Times New Roman" w:eastAsia="Times New Roman" w:hAnsi="Times New Roman" w:cs="Times New Roman"/>
          <w:kern w:val="0"/>
          <w:sz w:val="24"/>
          <w:szCs w:val="24"/>
          <w:lang w:eastAsia="pl-PL"/>
          <w14:ligatures w14:val="none"/>
        </w:rPr>
        <w:t xml:space="preserve"> listę założeń dla przeprowadzenia procesu badania zagadnienia legitymizacji. Ta lista stanowi wprowadzenie do dalszych szczegółowych rozważań. </w:t>
      </w:r>
    </w:p>
    <w:p w14:paraId="242C7F0D" w14:textId="77777777" w:rsidR="00745A6A" w:rsidRDefault="00745A6A" w:rsidP="003B579A">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Wiele uwagi poświęciłam analizie rozdziału I albowiem jest on z punktu widzenia metodologicznego kluczowy dla dalszych rozważań. Siatka pojęciowa, precyzja pojęć używanych w pracy ma decydujący wpływ na końcowy efekt podjętych badań.</w:t>
      </w:r>
    </w:p>
    <w:p w14:paraId="134B9F58" w14:textId="0D23BA77" w:rsidR="00086BEE" w:rsidRDefault="00F94303" w:rsidP="003C03D2">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5.</w:t>
      </w:r>
      <w:r w:rsidRPr="00F94303">
        <w:rPr>
          <w:rFonts w:ascii="Times New Roman" w:eastAsia="Times New Roman" w:hAnsi="Times New Roman" w:cs="Times New Roman"/>
          <w:kern w:val="0"/>
          <w:sz w:val="24"/>
          <w:szCs w:val="24"/>
          <w:lang w:eastAsia="pl-PL"/>
          <w14:ligatures w14:val="none"/>
        </w:rPr>
        <w:t>Legitymizowanie nauki religii w szkole publicznej w Polsce w wymiarze ideowo-historyczno-kulturowym</w:t>
      </w:r>
      <w:r w:rsidR="007B08B9">
        <w:rPr>
          <w:rFonts w:ascii="Times New Roman" w:eastAsia="Times New Roman" w:hAnsi="Times New Roman" w:cs="Times New Roman"/>
          <w:kern w:val="0"/>
          <w:sz w:val="24"/>
          <w:szCs w:val="24"/>
          <w:lang w:eastAsia="pl-PL"/>
          <w14:ligatures w14:val="none"/>
        </w:rPr>
        <w:t xml:space="preserve"> omówione  w rozdziale </w:t>
      </w:r>
      <w:r w:rsidR="0051755B">
        <w:rPr>
          <w:rFonts w:ascii="Times New Roman" w:eastAsia="Times New Roman" w:hAnsi="Times New Roman" w:cs="Times New Roman"/>
          <w:kern w:val="0"/>
          <w:sz w:val="24"/>
          <w:szCs w:val="24"/>
          <w:lang w:eastAsia="pl-PL"/>
          <w14:ligatures w14:val="none"/>
        </w:rPr>
        <w:t>2</w:t>
      </w:r>
      <w:r w:rsidR="007B08B9">
        <w:rPr>
          <w:rFonts w:ascii="Times New Roman" w:eastAsia="Times New Roman" w:hAnsi="Times New Roman" w:cs="Times New Roman"/>
          <w:kern w:val="0"/>
          <w:sz w:val="24"/>
          <w:szCs w:val="24"/>
          <w:lang w:eastAsia="pl-PL"/>
          <w14:ligatures w14:val="none"/>
        </w:rPr>
        <w:t xml:space="preserve"> </w:t>
      </w:r>
      <w:r w:rsidR="009277BA">
        <w:rPr>
          <w:rFonts w:ascii="Times New Roman" w:eastAsia="Times New Roman" w:hAnsi="Times New Roman" w:cs="Times New Roman"/>
          <w:kern w:val="0"/>
          <w:sz w:val="24"/>
          <w:szCs w:val="24"/>
          <w:lang w:eastAsia="pl-PL"/>
          <w14:ligatures w14:val="none"/>
        </w:rPr>
        <w:t>stanowi ważną część rozprawy doktorskiej</w:t>
      </w:r>
      <w:r w:rsidR="00086BEE">
        <w:rPr>
          <w:rFonts w:ascii="Times New Roman" w:eastAsia="Times New Roman" w:hAnsi="Times New Roman" w:cs="Times New Roman"/>
          <w:kern w:val="0"/>
          <w:sz w:val="24"/>
          <w:szCs w:val="24"/>
          <w:lang w:eastAsia="pl-PL"/>
          <w14:ligatures w14:val="none"/>
        </w:rPr>
        <w:t xml:space="preserve">. </w:t>
      </w:r>
      <w:r w:rsidR="009277BA">
        <w:rPr>
          <w:rFonts w:ascii="Times New Roman" w:eastAsia="Times New Roman" w:hAnsi="Times New Roman" w:cs="Times New Roman"/>
          <w:kern w:val="0"/>
          <w:sz w:val="24"/>
          <w:szCs w:val="24"/>
          <w:lang w:eastAsia="pl-PL"/>
          <w14:ligatures w14:val="none"/>
        </w:rPr>
        <w:t xml:space="preserve"> </w:t>
      </w:r>
      <w:r w:rsidR="00086BEE">
        <w:rPr>
          <w:rFonts w:ascii="Times New Roman" w:eastAsia="Times New Roman" w:hAnsi="Times New Roman" w:cs="Times New Roman"/>
          <w:kern w:val="0"/>
          <w:sz w:val="24"/>
          <w:szCs w:val="24"/>
          <w:lang w:eastAsia="pl-PL"/>
          <w14:ligatures w14:val="none"/>
        </w:rPr>
        <w:t xml:space="preserve">Z uwagi na </w:t>
      </w:r>
      <w:r w:rsidR="009277BA">
        <w:rPr>
          <w:rFonts w:ascii="Times New Roman" w:eastAsia="Times New Roman" w:hAnsi="Times New Roman" w:cs="Times New Roman"/>
          <w:kern w:val="0"/>
          <w:sz w:val="24"/>
          <w:szCs w:val="24"/>
          <w:lang w:eastAsia="pl-PL"/>
          <w14:ligatures w14:val="none"/>
        </w:rPr>
        <w:t>tocząc</w:t>
      </w:r>
      <w:r w:rsidR="00086BEE">
        <w:rPr>
          <w:rFonts w:ascii="Times New Roman" w:eastAsia="Times New Roman" w:hAnsi="Times New Roman" w:cs="Times New Roman"/>
          <w:kern w:val="0"/>
          <w:sz w:val="24"/>
          <w:szCs w:val="24"/>
          <w:lang w:eastAsia="pl-PL"/>
          <w14:ligatures w14:val="none"/>
        </w:rPr>
        <w:t>ą</w:t>
      </w:r>
      <w:r w:rsidR="009277BA">
        <w:rPr>
          <w:rFonts w:ascii="Times New Roman" w:eastAsia="Times New Roman" w:hAnsi="Times New Roman" w:cs="Times New Roman"/>
          <w:kern w:val="0"/>
          <w:sz w:val="24"/>
          <w:szCs w:val="24"/>
          <w:lang w:eastAsia="pl-PL"/>
          <w14:ligatures w14:val="none"/>
        </w:rPr>
        <w:t xml:space="preserve"> się obecnie dyskusj</w:t>
      </w:r>
      <w:r w:rsidR="00086BEE">
        <w:rPr>
          <w:rFonts w:ascii="Times New Roman" w:eastAsia="Times New Roman" w:hAnsi="Times New Roman" w:cs="Times New Roman"/>
          <w:kern w:val="0"/>
          <w:sz w:val="24"/>
          <w:szCs w:val="24"/>
          <w:lang w:eastAsia="pl-PL"/>
          <w14:ligatures w14:val="none"/>
        </w:rPr>
        <w:t>ę</w:t>
      </w:r>
      <w:r w:rsidR="009277BA">
        <w:rPr>
          <w:rFonts w:ascii="Times New Roman" w:eastAsia="Times New Roman" w:hAnsi="Times New Roman" w:cs="Times New Roman"/>
          <w:kern w:val="0"/>
          <w:sz w:val="24"/>
          <w:szCs w:val="24"/>
          <w:lang w:eastAsia="pl-PL"/>
          <w14:ligatures w14:val="none"/>
        </w:rPr>
        <w:t xml:space="preserve"> podważa</w:t>
      </w:r>
      <w:r w:rsidR="00086BEE">
        <w:rPr>
          <w:rFonts w:ascii="Times New Roman" w:eastAsia="Times New Roman" w:hAnsi="Times New Roman" w:cs="Times New Roman"/>
          <w:kern w:val="0"/>
          <w:sz w:val="24"/>
          <w:szCs w:val="24"/>
          <w:lang w:eastAsia="pl-PL"/>
          <w14:ligatures w14:val="none"/>
        </w:rPr>
        <w:t>jącą</w:t>
      </w:r>
      <w:r w:rsidR="009277BA">
        <w:rPr>
          <w:rFonts w:ascii="Times New Roman" w:eastAsia="Times New Roman" w:hAnsi="Times New Roman" w:cs="Times New Roman"/>
          <w:kern w:val="0"/>
          <w:sz w:val="24"/>
          <w:szCs w:val="24"/>
          <w:lang w:eastAsia="pl-PL"/>
          <w14:ligatures w14:val="none"/>
        </w:rPr>
        <w:t xml:space="preserve"> zasadność nauczania religii w szkole publicznej z </w:t>
      </w:r>
      <w:r w:rsidR="000E606D">
        <w:rPr>
          <w:rFonts w:ascii="Times New Roman" w:eastAsia="Times New Roman" w:hAnsi="Times New Roman" w:cs="Times New Roman"/>
          <w:kern w:val="0"/>
          <w:sz w:val="24"/>
          <w:szCs w:val="24"/>
          <w:lang w:eastAsia="pl-PL"/>
          <w14:ligatures w14:val="none"/>
        </w:rPr>
        <w:t>r</w:t>
      </w:r>
      <w:r w:rsidR="009277BA">
        <w:rPr>
          <w:rFonts w:ascii="Times New Roman" w:eastAsia="Times New Roman" w:hAnsi="Times New Roman" w:cs="Times New Roman"/>
          <w:kern w:val="0"/>
          <w:sz w:val="24"/>
          <w:szCs w:val="24"/>
          <w:lang w:eastAsia="pl-PL"/>
          <w14:ligatures w14:val="none"/>
        </w:rPr>
        <w:t xml:space="preserve">óżnych względów, to </w:t>
      </w:r>
      <w:r w:rsidR="000E606D">
        <w:rPr>
          <w:rFonts w:ascii="Times New Roman" w:eastAsia="Times New Roman" w:hAnsi="Times New Roman" w:cs="Times New Roman"/>
          <w:kern w:val="0"/>
          <w:sz w:val="24"/>
          <w:szCs w:val="24"/>
          <w:lang w:eastAsia="pl-PL"/>
          <w14:ligatures w14:val="none"/>
        </w:rPr>
        <w:t xml:space="preserve">z postawionych przez Autorkę pytań na wstępie tego rozdziału istotne są szczególnie dwa, a </w:t>
      </w:r>
      <w:r w:rsidR="009277BA">
        <w:rPr>
          <w:rFonts w:ascii="Times New Roman" w:eastAsia="Times New Roman" w:hAnsi="Times New Roman" w:cs="Times New Roman"/>
          <w:kern w:val="0"/>
          <w:sz w:val="24"/>
          <w:szCs w:val="24"/>
          <w:lang w:eastAsia="pl-PL"/>
          <w14:ligatures w14:val="none"/>
        </w:rPr>
        <w:t xml:space="preserve">mianowicie: </w:t>
      </w:r>
      <w:r w:rsidR="009277BA" w:rsidRPr="009277BA">
        <w:rPr>
          <w:rFonts w:ascii="Times New Roman" w:eastAsia="Times New Roman" w:hAnsi="Times New Roman" w:cs="Times New Roman"/>
          <w:kern w:val="0"/>
          <w:sz w:val="24"/>
          <w:szCs w:val="24"/>
          <w:lang w:eastAsia="pl-PL"/>
          <w14:ligatures w14:val="none"/>
        </w:rPr>
        <w:t>jakie można wyróżnić ideowe podstawy nauczania i wychowania chrześcijańskiego?</w:t>
      </w:r>
      <w:r w:rsidR="009277BA">
        <w:rPr>
          <w:rFonts w:ascii="Times New Roman" w:eastAsia="Times New Roman" w:hAnsi="Times New Roman" w:cs="Times New Roman"/>
          <w:kern w:val="0"/>
          <w:sz w:val="24"/>
          <w:szCs w:val="24"/>
          <w:lang w:eastAsia="pl-PL"/>
          <w14:ligatures w14:val="none"/>
        </w:rPr>
        <w:t xml:space="preserve"> I </w:t>
      </w:r>
      <w:r w:rsidR="009277BA" w:rsidRPr="009277BA">
        <w:rPr>
          <w:rFonts w:ascii="Times New Roman" w:eastAsia="Times New Roman" w:hAnsi="Times New Roman" w:cs="Times New Roman"/>
          <w:kern w:val="0"/>
          <w:sz w:val="24"/>
          <w:szCs w:val="24"/>
          <w:lang w:eastAsia="pl-PL"/>
          <w14:ligatures w14:val="none"/>
        </w:rPr>
        <w:t xml:space="preserve"> </w:t>
      </w:r>
      <w:r w:rsidR="009277BA">
        <w:rPr>
          <w:rFonts w:ascii="Times New Roman" w:eastAsia="Times New Roman" w:hAnsi="Times New Roman" w:cs="Times New Roman"/>
          <w:kern w:val="0"/>
          <w:sz w:val="24"/>
          <w:szCs w:val="24"/>
          <w:lang w:eastAsia="pl-PL"/>
          <w14:ligatures w14:val="none"/>
        </w:rPr>
        <w:t>c</w:t>
      </w:r>
      <w:r w:rsidR="009277BA" w:rsidRPr="009277BA">
        <w:rPr>
          <w:rFonts w:ascii="Times New Roman" w:eastAsia="Times New Roman" w:hAnsi="Times New Roman" w:cs="Times New Roman"/>
          <w:kern w:val="0"/>
          <w:sz w:val="24"/>
          <w:szCs w:val="24"/>
          <w:lang w:eastAsia="pl-PL"/>
          <w14:ligatures w14:val="none"/>
        </w:rPr>
        <w:t>zy można uznać je jednocześnie za podstawy i uzasadnienie dla nauczania religii w szkołach publicznych w Polsce?</w:t>
      </w:r>
      <w:r w:rsidR="009277BA">
        <w:rPr>
          <w:rFonts w:ascii="Times New Roman" w:eastAsia="Times New Roman" w:hAnsi="Times New Roman" w:cs="Times New Roman"/>
          <w:kern w:val="0"/>
          <w:sz w:val="24"/>
          <w:szCs w:val="24"/>
          <w:lang w:eastAsia="pl-PL"/>
          <w14:ligatures w14:val="none"/>
        </w:rPr>
        <w:t xml:space="preserve"> </w:t>
      </w:r>
      <w:r w:rsidR="003C03D2">
        <w:rPr>
          <w:rFonts w:ascii="Times New Roman" w:eastAsia="Times New Roman" w:hAnsi="Times New Roman" w:cs="Times New Roman"/>
          <w:kern w:val="0"/>
          <w:sz w:val="24"/>
          <w:szCs w:val="24"/>
          <w:lang w:eastAsia="pl-PL"/>
          <w14:ligatures w14:val="none"/>
        </w:rPr>
        <w:t xml:space="preserve">Autorka uzasadnia bardzo dobrze tę tezę odwołując się zarówno do historii chrześcijaństwa, dokumentów Soboru Watykańskiego II,  jak i piśmiennictwa co pozwala jej </w:t>
      </w:r>
      <w:r w:rsidR="00086BEE">
        <w:rPr>
          <w:rFonts w:ascii="Times New Roman" w:eastAsia="Times New Roman" w:hAnsi="Times New Roman" w:cs="Times New Roman"/>
          <w:kern w:val="0"/>
          <w:sz w:val="24"/>
          <w:szCs w:val="24"/>
          <w:lang w:eastAsia="pl-PL"/>
          <w14:ligatures w14:val="none"/>
        </w:rPr>
        <w:t>po</w:t>
      </w:r>
      <w:r w:rsidR="003C03D2">
        <w:rPr>
          <w:rFonts w:ascii="Times New Roman" w:eastAsia="Times New Roman" w:hAnsi="Times New Roman" w:cs="Times New Roman"/>
          <w:kern w:val="0"/>
          <w:sz w:val="24"/>
          <w:szCs w:val="24"/>
          <w:lang w:eastAsia="pl-PL"/>
          <w14:ligatures w14:val="none"/>
        </w:rPr>
        <w:t>twierdzi</w:t>
      </w:r>
      <w:r w:rsidR="00086BEE">
        <w:rPr>
          <w:rFonts w:ascii="Times New Roman" w:eastAsia="Times New Roman" w:hAnsi="Times New Roman" w:cs="Times New Roman"/>
          <w:kern w:val="0"/>
          <w:sz w:val="24"/>
          <w:szCs w:val="24"/>
          <w:lang w:eastAsia="pl-PL"/>
          <w14:ligatures w14:val="none"/>
        </w:rPr>
        <w:t>ć tezę</w:t>
      </w:r>
      <w:r w:rsidR="003C03D2">
        <w:rPr>
          <w:rFonts w:ascii="Times New Roman" w:eastAsia="Times New Roman" w:hAnsi="Times New Roman" w:cs="Times New Roman"/>
          <w:kern w:val="0"/>
          <w:sz w:val="24"/>
          <w:szCs w:val="24"/>
          <w:lang w:eastAsia="pl-PL"/>
          <w14:ligatures w14:val="none"/>
        </w:rPr>
        <w:t xml:space="preserve">, że dla osiągnięcia pełnej dojrzałości człowieka konieczny jest jego </w:t>
      </w:r>
      <w:r w:rsidR="003C03D2" w:rsidRPr="003C03D2">
        <w:rPr>
          <w:rFonts w:ascii="Times New Roman" w:eastAsia="Times New Roman" w:hAnsi="Times New Roman" w:cs="Times New Roman"/>
          <w:kern w:val="0"/>
          <w:sz w:val="24"/>
          <w:szCs w:val="24"/>
          <w:lang w:eastAsia="pl-PL"/>
          <w14:ligatures w14:val="none"/>
        </w:rPr>
        <w:t xml:space="preserve">pełen rozwój,  fizyczny, psychiczny i intelektualny, ale </w:t>
      </w:r>
      <w:r w:rsidR="00086BEE">
        <w:rPr>
          <w:rFonts w:ascii="Times New Roman" w:eastAsia="Times New Roman" w:hAnsi="Times New Roman" w:cs="Times New Roman"/>
          <w:kern w:val="0"/>
          <w:sz w:val="24"/>
          <w:szCs w:val="24"/>
          <w:lang w:eastAsia="pl-PL"/>
          <w14:ligatures w14:val="none"/>
        </w:rPr>
        <w:t xml:space="preserve">i </w:t>
      </w:r>
      <w:r w:rsidR="003C03D2" w:rsidRPr="003C03D2">
        <w:rPr>
          <w:rFonts w:ascii="Times New Roman" w:eastAsia="Times New Roman" w:hAnsi="Times New Roman" w:cs="Times New Roman"/>
          <w:kern w:val="0"/>
          <w:sz w:val="24"/>
          <w:szCs w:val="24"/>
          <w:lang w:eastAsia="pl-PL"/>
          <w14:ligatures w14:val="none"/>
        </w:rPr>
        <w:t xml:space="preserve"> moralny oraz religijny.</w:t>
      </w:r>
      <w:r w:rsidR="003C03D2">
        <w:rPr>
          <w:rFonts w:ascii="Times New Roman" w:eastAsia="Times New Roman" w:hAnsi="Times New Roman" w:cs="Times New Roman"/>
          <w:kern w:val="0"/>
          <w:sz w:val="24"/>
          <w:szCs w:val="24"/>
          <w:lang w:eastAsia="pl-PL"/>
          <w14:ligatures w14:val="none"/>
        </w:rPr>
        <w:t xml:space="preserve"> </w:t>
      </w:r>
      <w:r w:rsidR="00086BEE">
        <w:rPr>
          <w:rFonts w:ascii="Times New Roman" w:eastAsia="Times New Roman" w:hAnsi="Times New Roman" w:cs="Times New Roman"/>
          <w:kern w:val="0"/>
          <w:sz w:val="24"/>
          <w:szCs w:val="24"/>
          <w:lang w:eastAsia="pl-PL"/>
          <w14:ligatures w14:val="none"/>
        </w:rPr>
        <w:t>T</w:t>
      </w:r>
      <w:r w:rsidR="003C03D2" w:rsidRPr="003C03D2">
        <w:rPr>
          <w:rFonts w:ascii="Times New Roman" w:eastAsia="Times New Roman" w:hAnsi="Times New Roman" w:cs="Times New Roman"/>
          <w:kern w:val="0"/>
          <w:sz w:val="24"/>
          <w:szCs w:val="24"/>
          <w:lang w:eastAsia="pl-PL"/>
          <w14:ligatures w14:val="none"/>
        </w:rPr>
        <w:t>ak definiowanemu nauczaniu i wychowaniu nie podoła jedynie pedagogika świecka czy też laicka</w:t>
      </w:r>
      <w:r w:rsidR="003C03D2">
        <w:rPr>
          <w:rFonts w:ascii="Times New Roman" w:eastAsia="Times New Roman" w:hAnsi="Times New Roman" w:cs="Times New Roman"/>
          <w:kern w:val="0"/>
          <w:sz w:val="24"/>
          <w:szCs w:val="24"/>
          <w:lang w:eastAsia="pl-PL"/>
          <w14:ligatures w14:val="none"/>
        </w:rPr>
        <w:t xml:space="preserve">. </w:t>
      </w:r>
      <w:r w:rsidR="003C03D2" w:rsidRPr="003C03D2">
        <w:rPr>
          <w:rFonts w:ascii="Times New Roman" w:eastAsia="Times New Roman" w:hAnsi="Times New Roman" w:cs="Times New Roman"/>
          <w:kern w:val="0"/>
          <w:sz w:val="24"/>
          <w:szCs w:val="24"/>
          <w:lang w:eastAsia="pl-PL"/>
          <w14:ligatures w14:val="none"/>
        </w:rPr>
        <w:t>W tym miejscu swoje uzasadnienie</w:t>
      </w:r>
      <w:r w:rsidR="00086BEE">
        <w:rPr>
          <w:rFonts w:ascii="Times New Roman" w:eastAsia="Times New Roman" w:hAnsi="Times New Roman" w:cs="Times New Roman"/>
          <w:kern w:val="0"/>
          <w:sz w:val="24"/>
          <w:szCs w:val="24"/>
          <w:lang w:eastAsia="pl-PL"/>
          <w14:ligatures w14:val="none"/>
        </w:rPr>
        <w:t xml:space="preserve">, </w:t>
      </w:r>
      <w:r w:rsidR="003C03D2" w:rsidRPr="003C03D2">
        <w:rPr>
          <w:rFonts w:ascii="Times New Roman" w:eastAsia="Times New Roman" w:hAnsi="Times New Roman" w:cs="Times New Roman"/>
          <w:kern w:val="0"/>
          <w:sz w:val="24"/>
          <w:szCs w:val="24"/>
          <w:lang w:eastAsia="pl-PL"/>
          <w14:ligatures w14:val="none"/>
        </w:rPr>
        <w:t>swoją legitymizację znajduje nauka religii jako jeden z kluczowych elementów całego systemu nauczania i wychowania</w:t>
      </w:r>
      <w:r w:rsidR="00086BEE">
        <w:rPr>
          <w:rFonts w:ascii="Times New Roman" w:eastAsia="Times New Roman" w:hAnsi="Times New Roman" w:cs="Times New Roman"/>
          <w:kern w:val="0"/>
          <w:sz w:val="24"/>
          <w:szCs w:val="24"/>
          <w:lang w:eastAsia="pl-PL"/>
          <w14:ligatures w14:val="none"/>
        </w:rPr>
        <w:t xml:space="preserve">. </w:t>
      </w:r>
    </w:p>
    <w:p w14:paraId="7C55BF4F" w14:textId="34B7EB96" w:rsidR="003C03D2" w:rsidRDefault="003C03D2" w:rsidP="003C03D2">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Co do swojej ogólnej prawdziwości, teza ta nie podlega zakwestionowaniu. Rodzi się jednak pytanie bardziej szczegółowe, na ile stanowi ona podstawę dla legitymizacji nauki religii w szkole publicznej. </w:t>
      </w:r>
      <w:r w:rsidR="002C4C84">
        <w:rPr>
          <w:rFonts w:ascii="Times New Roman" w:eastAsia="Times New Roman" w:hAnsi="Times New Roman" w:cs="Times New Roman"/>
          <w:kern w:val="0"/>
          <w:sz w:val="24"/>
          <w:szCs w:val="24"/>
          <w:lang w:eastAsia="pl-PL"/>
          <w14:ligatures w14:val="none"/>
        </w:rPr>
        <w:t>Na podstawie p</w:t>
      </w:r>
      <w:r w:rsidR="002C4C84" w:rsidRPr="002C4C84">
        <w:rPr>
          <w:rFonts w:ascii="Times New Roman" w:eastAsia="Times New Roman" w:hAnsi="Times New Roman" w:cs="Times New Roman"/>
          <w:kern w:val="0"/>
          <w:sz w:val="24"/>
          <w:szCs w:val="24"/>
          <w:lang w:eastAsia="pl-PL"/>
          <w14:ligatures w14:val="none"/>
        </w:rPr>
        <w:t>rzeprowadzon</w:t>
      </w:r>
      <w:r w:rsidR="002C4C84">
        <w:rPr>
          <w:rFonts w:ascii="Times New Roman" w:eastAsia="Times New Roman" w:hAnsi="Times New Roman" w:cs="Times New Roman"/>
          <w:kern w:val="0"/>
          <w:sz w:val="24"/>
          <w:szCs w:val="24"/>
          <w:lang w:eastAsia="pl-PL"/>
          <w14:ligatures w14:val="none"/>
        </w:rPr>
        <w:t xml:space="preserve">ej przez Autorkę </w:t>
      </w:r>
      <w:r w:rsidR="002C4C84" w:rsidRPr="002C4C84">
        <w:rPr>
          <w:rFonts w:ascii="Times New Roman" w:eastAsia="Times New Roman" w:hAnsi="Times New Roman" w:cs="Times New Roman"/>
          <w:kern w:val="0"/>
          <w:sz w:val="24"/>
          <w:szCs w:val="24"/>
          <w:lang w:eastAsia="pl-PL"/>
          <w14:ligatures w14:val="none"/>
        </w:rPr>
        <w:t>analiz</w:t>
      </w:r>
      <w:r w:rsidR="002C4C84">
        <w:rPr>
          <w:rFonts w:ascii="Times New Roman" w:eastAsia="Times New Roman" w:hAnsi="Times New Roman" w:cs="Times New Roman"/>
          <w:kern w:val="0"/>
          <w:sz w:val="24"/>
          <w:szCs w:val="24"/>
          <w:lang w:eastAsia="pl-PL"/>
          <w14:ligatures w14:val="none"/>
        </w:rPr>
        <w:t>y</w:t>
      </w:r>
      <w:r w:rsidR="002C4C84" w:rsidRPr="002C4C84">
        <w:rPr>
          <w:rFonts w:ascii="Times New Roman" w:eastAsia="Times New Roman" w:hAnsi="Times New Roman" w:cs="Times New Roman"/>
          <w:kern w:val="0"/>
          <w:sz w:val="24"/>
          <w:szCs w:val="24"/>
          <w:lang w:eastAsia="pl-PL"/>
          <w14:ligatures w14:val="none"/>
        </w:rPr>
        <w:t xml:space="preserve"> poszczególnych okresów obecności nauki religii w szkole, a przy tym również historii relacji państwo–Kościół </w:t>
      </w:r>
      <w:r w:rsidR="002C4C84">
        <w:rPr>
          <w:rFonts w:ascii="Times New Roman" w:eastAsia="Times New Roman" w:hAnsi="Times New Roman" w:cs="Times New Roman"/>
          <w:kern w:val="0"/>
          <w:sz w:val="24"/>
          <w:szCs w:val="24"/>
          <w:lang w:eastAsia="pl-PL"/>
          <w14:ligatures w14:val="none"/>
        </w:rPr>
        <w:t xml:space="preserve">w Polsce można zgodzić się ze stanowiskiem Autorki </w:t>
      </w:r>
      <w:r w:rsidR="002C4C84" w:rsidRPr="002C4C84">
        <w:rPr>
          <w:rFonts w:ascii="Times New Roman" w:eastAsia="Times New Roman" w:hAnsi="Times New Roman" w:cs="Times New Roman"/>
          <w:kern w:val="0"/>
          <w:sz w:val="24"/>
          <w:szCs w:val="24"/>
          <w:lang w:eastAsia="pl-PL"/>
          <w14:ligatures w14:val="none"/>
        </w:rPr>
        <w:t xml:space="preserve">iż obecność lekcji religii w polskim systemie oświaty </w:t>
      </w:r>
      <w:r w:rsidR="002C4C84">
        <w:rPr>
          <w:rFonts w:ascii="Times New Roman" w:eastAsia="Times New Roman" w:hAnsi="Times New Roman" w:cs="Times New Roman"/>
          <w:kern w:val="0"/>
          <w:sz w:val="24"/>
          <w:szCs w:val="24"/>
          <w:lang w:eastAsia="pl-PL"/>
          <w14:ligatures w14:val="none"/>
        </w:rPr>
        <w:t xml:space="preserve">z uwagi na uwarunkowania ideowo-historyczne i kulturowe </w:t>
      </w:r>
      <w:r w:rsidR="002C4C84" w:rsidRPr="002C4C84">
        <w:rPr>
          <w:rFonts w:ascii="Times New Roman" w:eastAsia="Times New Roman" w:hAnsi="Times New Roman" w:cs="Times New Roman"/>
          <w:kern w:val="0"/>
          <w:sz w:val="24"/>
          <w:szCs w:val="24"/>
          <w:lang w:eastAsia="pl-PL"/>
          <w14:ligatures w14:val="none"/>
        </w:rPr>
        <w:t xml:space="preserve">jest legitymizowana. </w:t>
      </w:r>
      <w:r w:rsidR="000E31D8">
        <w:rPr>
          <w:rFonts w:ascii="Times New Roman" w:eastAsia="Times New Roman" w:hAnsi="Times New Roman" w:cs="Times New Roman"/>
          <w:kern w:val="0"/>
          <w:sz w:val="24"/>
          <w:szCs w:val="24"/>
          <w:lang w:eastAsia="pl-PL"/>
          <w14:ligatures w14:val="none"/>
        </w:rPr>
        <w:t xml:space="preserve">Uzasadniają to w dużej mierze także </w:t>
      </w:r>
      <w:r w:rsidR="000E31D8" w:rsidRPr="000E31D8">
        <w:rPr>
          <w:rFonts w:ascii="Times New Roman" w:eastAsia="Times New Roman" w:hAnsi="Times New Roman" w:cs="Times New Roman"/>
          <w:kern w:val="0"/>
          <w:sz w:val="24"/>
          <w:szCs w:val="24"/>
          <w:lang w:eastAsia="pl-PL"/>
          <w14:ligatures w14:val="none"/>
        </w:rPr>
        <w:t>rozważania dotyczące odbioru przez młodych ludzi,  nauczania religii w szkole w porównaniu z katechezą poza szkolną (s. 141)</w:t>
      </w:r>
      <w:r w:rsidR="000E31D8">
        <w:rPr>
          <w:rFonts w:ascii="Times New Roman" w:eastAsia="Times New Roman" w:hAnsi="Times New Roman" w:cs="Times New Roman"/>
          <w:kern w:val="0"/>
          <w:sz w:val="24"/>
          <w:szCs w:val="24"/>
          <w:lang w:eastAsia="pl-PL"/>
          <w14:ligatures w14:val="none"/>
        </w:rPr>
        <w:t xml:space="preserve">. </w:t>
      </w:r>
      <w:r w:rsidR="000E31D8">
        <w:rPr>
          <w:rFonts w:ascii="Times New Roman" w:eastAsia="Times New Roman" w:hAnsi="Times New Roman" w:cs="Times New Roman"/>
          <w:kern w:val="0"/>
          <w:sz w:val="24"/>
          <w:szCs w:val="24"/>
          <w:lang w:eastAsia="pl-PL"/>
          <w14:ligatures w14:val="none"/>
        </w:rPr>
        <w:lastRenderedPageBreak/>
        <w:t xml:space="preserve">Ukazuje to swoisty inny wymiar nauczania religii w szkole i katechezy poza szkołą.  </w:t>
      </w:r>
      <w:r w:rsidR="002C4C84">
        <w:rPr>
          <w:rFonts w:ascii="Times New Roman" w:eastAsia="Times New Roman" w:hAnsi="Times New Roman" w:cs="Times New Roman"/>
          <w:kern w:val="0"/>
          <w:sz w:val="24"/>
          <w:szCs w:val="24"/>
          <w:lang w:eastAsia="pl-PL"/>
          <w14:ligatures w14:val="none"/>
        </w:rPr>
        <w:t>Słuszna jest postawiona przez nią teza, ze „p</w:t>
      </w:r>
      <w:r w:rsidR="002C4C84" w:rsidRPr="002C4C84">
        <w:rPr>
          <w:rFonts w:ascii="Times New Roman" w:eastAsia="Times New Roman" w:hAnsi="Times New Roman" w:cs="Times New Roman"/>
          <w:kern w:val="0"/>
          <w:sz w:val="24"/>
          <w:szCs w:val="24"/>
          <w:lang w:eastAsia="pl-PL"/>
          <w14:ligatures w14:val="none"/>
        </w:rPr>
        <w:t xml:space="preserve">rzedmiotowa legitymizacja nie jest czymś danym </w:t>
      </w:r>
      <w:r w:rsidR="002C4C84" w:rsidRPr="002C4C84">
        <w:rPr>
          <w:rFonts w:ascii="Times New Roman" w:eastAsia="Times New Roman" w:hAnsi="Times New Roman" w:cs="Times New Roman"/>
          <w:i/>
          <w:iCs/>
          <w:kern w:val="0"/>
          <w:sz w:val="24"/>
          <w:szCs w:val="24"/>
          <w:lang w:eastAsia="pl-PL"/>
          <w14:ligatures w14:val="none"/>
        </w:rPr>
        <w:t>ad hoc,</w:t>
      </w:r>
      <w:r w:rsidR="002C4C84" w:rsidRPr="002C4C84">
        <w:rPr>
          <w:rFonts w:ascii="Times New Roman" w:eastAsia="Times New Roman" w:hAnsi="Times New Roman" w:cs="Times New Roman"/>
          <w:kern w:val="0"/>
          <w:sz w:val="24"/>
          <w:szCs w:val="24"/>
          <w:lang w:eastAsia="pl-PL"/>
          <w14:ligatures w14:val="none"/>
        </w:rPr>
        <w:t xml:space="preserve"> lecz wypracowanym na przestrzeni wielu lat, co też jest niepodważalną podstawą historycznego wymiaru legitymizacji obecności nauki religii w szkole publicznej</w:t>
      </w:r>
      <w:r w:rsidR="002C4C84">
        <w:rPr>
          <w:rFonts w:ascii="Times New Roman" w:eastAsia="Times New Roman" w:hAnsi="Times New Roman" w:cs="Times New Roman"/>
          <w:kern w:val="0"/>
          <w:sz w:val="24"/>
          <w:szCs w:val="24"/>
          <w:lang w:eastAsia="pl-PL"/>
          <w14:ligatures w14:val="none"/>
        </w:rPr>
        <w:t>”</w:t>
      </w:r>
      <w:r w:rsidR="002C4C84" w:rsidRPr="002C4C84">
        <w:rPr>
          <w:rFonts w:ascii="Times New Roman" w:eastAsia="Times New Roman" w:hAnsi="Times New Roman" w:cs="Times New Roman"/>
          <w:kern w:val="0"/>
          <w:sz w:val="24"/>
          <w:szCs w:val="24"/>
          <w:lang w:eastAsia="pl-PL"/>
          <w14:ligatures w14:val="none"/>
        </w:rPr>
        <w:t>.</w:t>
      </w:r>
      <w:r w:rsidR="002C4C84">
        <w:rPr>
          <w:rFonts w:ascii="Times New Roman" w:eastAsia="Times New Roman" w:hAnsi="Times New Roman" w:cs="Times New Roman"/>
          <w:kern w:val="0"/>
          <w:sz w:val="24"/>
          <w:szCs w:val="24"/>
          <w:lang w:eastAsia="pl-PL"/>
          <w14:ligatures w14:val="none"/>
        </w:rPr>
        <w:t xml:space="preserve"> (s. 146)</w:t>
      </w:r>
    </w:p>
    <w:p w14:paraId="58C9AA34" w14:textId="122A0D19" w:rsidR="000B156A" w:rsidRDefault="002C4C84" w:rsidP="003C03D2">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6. </w:t>
      </w:r>
      <w:r w:rsidR="00597FC2" w:rsidRPr="00597FC2">
        <w:rPr>
          <w:rFonts w:ascii="Times New Roman" w:eastAsia="Times New Roman" w:hAnsi="Times New Roman" w:cs="Times New Roman"/>
          <w:kern w:val="0"/>
          <w:sz w:val="24"/>
          <w:szCs w:val="24"/>
          <w:lang w:eastAsia="pl-PL"/>
          <w14:ligatures w14:val="none"/>
        </w:rPr>
        <w:t xml:space="preserve">Legitymizowanie nauki religii w szkole publicznej w III Rzeczypospolitej Polskiej </w:t>
      </w:r>
      <w:r w:rsidR="00597FC2" w:rsidRPr="00597FC2">
        <w:rPr>
          <w:rFonts w:ascii="Times New Roman" w:eastAsia="Times New Roman" w:hAnsi="Times New Roman" w:cs="Times New Roman"/>
          <w:kern w:val="0"/>
          <w:sz w:val="24"/>
          <w:szCs w:val="24"/>
          <w:lang w:eastAsia="pl-PL"/>
          <w14:ligatures w14:val="none"/>
        </w:rPr>
        <w:br/>
        <w:t>w wymiarze prawnym i instytucjonalnym</w:t>
      </w:r>
      <w:r w:rsidR="0051755B">
        <w:rPr>
          <w:rFonts w:ascii="Times New Roman" w:eastAsia="Times New Roman" w:hAnsi="Times New Roman" w:cs="Times New Roman"/>
          <w:kern w:val="0"/>
          <w:sz w:val="24"/>
          <w:szCs w:val="24"/>
          <w:lang w:eastAsia="pl-PL"/>
          <w14:ligatures w14:val="none"/>
        </w:rPr>
        <w:t xml:space="preserve"> stanowi przedmiot rozważań w rozdziale 3</w:t>
      </w:r>
      <w:r w:rsidR="004A2F8B">
        <w:rPr>
          <w:rFonts w:ascii="Times New Roman" w:eastAsia="Times New Roman" w:hAnsi="Times New Roman" w:cs="Times New Roman"/>
          <w:kern w:val="0"/>
          <w:sz w:val="24"/>
          <w:szCs w:val="24"/>
          <w:lang w:eastAsia="pl-PL"/>
          <w14:ligatures w14:val="none"/>
        </w:rPr>
        <w:t>. Problemy analizowane w tym rozdziale  należ</w:t>
      </w:r>
      <w:r w:rsidR="00CC7107">
        <w:rPr>
          <w:rFonts w:ascii="Times New Roman" w:eastAsia="Times New Roman" w:hAnsi="Times New Roman" w:cs="Times New Roman"/>
          <w:kern w:val="0"/>
          <w:sz w:val="24"/>
          <w:szCs w:val="24"/>
          <w:lang w:eastAsia="pl-PL"/>
          <w14:ligatures w14:val="none"/>
        </w:rPr>
        <w:t>ą</w:t>
      </w:r>
      <w:r w:rsidR="004A2F8B">
        <w:rPr>
          <w:rFonts w:ascii="Times New Roman" w:eastAsia="Times New Roman" w:hAnsi="Times New Roman" w:cs="Times New Roman"/>
          <w:kern w:val="0"/>
          <w:sz w:val="24"/>
          <w:szCs w:val="24"/>
          <w:lang w:eastAsia="pl-PL"/>
          <w14:ligatures w14:val="none"/>
        </w:rPr>
        <w:t xml:space="preserve"> do tych wokół których ogniskują się wszystkie współczesne dyskusje polityczne dotyczące nauczania religii w szkole. Autorka, zgo</w:t>
      </w:r>
      <w:r w:rsidR="0051755B">
        <w:rPr>
          <w:rFonts w:ascii="Times New Roman" w:eastAsia="Times New Roman" w:hAnsi="Times New Roman" w:cs="Times New Roman"/>
          <w:kern w:val="0"/>
          <w:sz w:val="24"/>
          <w:szCs w:val="24"/>
          <w:lang w:eastAsia="pl-PL"/>
          <w14:ligatures w14:val="none"/>
        </w:rPr>
        <w:t>d</w:t>
      </w:r>
      <w:r w:rsidR="004A2F8B">
        <w:rPr>
          <w:rFonts w:ascii="Times New Roman" w:eastAsia="Times New Roman" w:hAnsi="Times New Roman" w:cs="Times New Roman"/>
          <w:kern w:val="0"/>
          <w:sz w:val="24"/>
          <w:szCs w:val="24"/>
          <w:lang w:eastAsia="pl-PL"/>
          <w14:ligatures w14:val="none"/>
        </w:rPr>
        <w:t>nie z metod</w:t>
      </w:r>
      <w:r w:rsidR="00CC7107">
        <w:rPr>
          <w:rFonts w:ascii="Times New Roman" w:eastAsia="Times New Roman" w:hAnsi="Times New Roman" w:cs="Times New Roman"/>
          <w:kern w:val="0"/>
          <w:sz w:val="24"/>
          <w:szCs w:val="24"/>
          <w:lang w:eastAsia="pl-PL"/>
          <w14:ligatures w14:val="none"/>
        </w:rPr>
        <w:t>ą</w:t>
      </w:r>
      <w:r w:rsidR="004A2F8B">
        <w:rPr>
          <w:rFonts w:ascii="Times New Roman" w:eastAsia="Times New Roman" w:hAnsi="Times New Roman" w:cs="Times New Roman"/>
          <w:kern w:val="0"/>
          <w:sz w:val="24"/>
          <w:szCs w:val="24"/>
          <w:lang w:eastAsia="pl-PL"/>
          <w14:ligatures w14:val="none"/>
        </w:rPr>
        <w:t xml:space="preserve"> przyjętą w pracy stawia na początku tego rozdziału cały katalog rozbudowanych pytań. Są tu postawione pytania zasadnicze jak i pytania, któr</w:t>
      </w:r>
      <w:r w:rsidR="00CC7107">
        <w:rPr>
          <w:rFonts w:ascii="Times New Roman" w:eastAsia="Times New Roman" w:hAnsi="Times New Roman" w:cs="Times New Roman"/>
          <w:kern w:val="0"/>
          <w:sz w:val="24"/>
          <w:szCs w:val="24"/>
          <w:lang w:eastAsia="pl-PL"/>
          <w14:ligatures w14:val="none"/>
        </w:rPr>
        <w:t>e</w:t>
      </w:r>
      <w:r w:rsidR="004A2F8B">
        <w:rPr>
          <w:rFonts w:ascii="Times New Roman" w:eastAsia="Times New Roman" w:hAnsi="Times New Roman" w:cs="Times New Roman"/>
          <w:kern w:val="0"/>
          <w:sz w:val="24"/>
          <w:szCs w:val="24"/>
          <w:lang w:eastAsia="pl-PL"/>
          <w14:ligatures w14:val="none"/>
        </w:rPr>
        <w:t xml:space="preserve"> można określić jako pomocnicze do  pytań kluczowych dla tych rozważań. Zgodni</w:t>
      </w:r>
      <w:r w:rsidR="00CC7107">
        <w:rPr>
          <w:rFonts w:ascii="Times New Roman" w:eastAsia="Times New Roman" w:hAnsi="Times New Roman" w:cs="Times New Roman"/>
          <w:kern w:val="0"/>
          <w:sz w:val="24"/>
          <w:szCs w:val="24"/>
          <w:lang w:eastAsia="pl-PL"/>
          <w14:ligatures w14:val="none"/>
        </w:rPr>
        <w:t>e</w:t>
      </w:r>
      <w:r w:rsidR="004A2F8B">
        <w:rPr>
          <w:rFonts w:ascii="Times New Roman" w:eastAsia="Times New Roman" w:hAnsi="Times New Roman" w:cs="Times New Roman"/>
          <w:kern w:val="0"/>
          <w:sz w:val="24"/>
          <w:szCs w:val="24"/>
          <w:lang w:eastAsia="pl-PL"/>
          <w14:ligatures w14:val="none"/>
        </w:rPr>
        <w:t xml:space="preserve"> z tytuł</w:t>
      </w:r>
      <w:r w:rsidR="00CC7107">
        <w:rPr>
          <w:rFonts w:ascii="Times New Roman" w:eastAsia="Times New Roman" w:hAnsi="Times New Roman" w:cs="Times New Roman"/>
          <w:kern w:val="0"/>
          <w:sz w:val="24"/>
          <w:szCs w:val="24"/>
          <w:lang w:eastAsia="pl-PL"/>
          <w14:ligatures w14:val="none"/>
        </w:rPr>
        <w:t>e</w:t>
      </w:r>
      <w:r w:rsidR="004A2F8B">
        <w:rPr>
          <w:rFonts w:ascii="Times New Roman" w:eastAsia="Times New Roman" w:hAnsi="Times New Roman" w:cs="Times New Roman"/>
          <w:kern w:val="0"/>
          <w:sz w:val="24"/>
          <w:szCs w:val="24"/>
          <w:lang w:eastAsia="pl-PL"/>
          <w14:ligatures w14:val="none"/>
        </w:rPr>
        <w:t xml:space="preserve">m pracy i tytułem rozdziału najważniejsze </w:t>
      </w:r>
      <w:r w:rsidR="00CC7107">
        <w:rPr>
          <w:rFonts w:ascii="Times New Roman" w:eastAsia="Times New Roman" w:hAnsi="Times New Roman" w:cs="Times New Roman"/>
          <w:kern w:val="0"/>
          <w:sz w:val="24"/>
          <w:szCs w:val="24"/>
          <w:lang w:eastAsia="pl-PL"/>
          <w14:ligatures w14:val="none"/>
        </w:rPr>
        <w:t>pytania</w:t>
      </w:r>
      <w:r w:rsidR="004A2F8B">
        <w:rPr>
          <w:rFonts w:ascii="Times New Roman" w:eastAsia="Times New Roman" w:hAnsi="Times New Roman" w:cs="Times New Roman"/>
          <w:kern w:val="0"/>
          <w:sz w:val="24"/>
          <w:szCs w:val="24"/>
          <w:lang w:eastAsia="pl-PL"/>
          <w14:ligatures w14:val="none"/>
        </w:rPr>
        <w:t xml:space="preserve"> badawcze są następujące: </w:t>
      </w:r>
      <w:r w:rsidR="004A2F8B" w:rsidRPr="004A2F8B">
        <w:rPr>
          <w:rFonts w:ascii="Times New Roman" w:eastAsia="Times New Roman" w:hAnsi="Times New Roman" w:cs="Times New Roman"/>
          <w:kern w:val="0"/>
          <w:sz w:val="24"/>
          <w:szCs w:val="24"/>
          <w:lang w:eastAsia="pl-PL"/>
          <w14:ligatures w14:val="none"/>
        </w:rPr>
        <w:t xml:space="preserve">jakie są prawne podstawy nauczania religii w szkole publicznej w Polsce? Czy można w sposób jednoznaczny uznać je za prawny wymiar legitymizacji? </w:t>
      </w:r>
      <w:r w:rsidR="00BE483C">
        <w:rPr>
          <w:rFonts w:ascii="Times New Roman" w:eastAsia="Times New Roman" w:hAnsi="Times New Roman" w:cs="Times New Roman"/>
          <w:kern w:val="0"/>
          <w:sz w:val="24"/>
          <w:szCs w:val="24"/>
          <w:lang w:eastAsia="pl-PL"/>
          <w14:ligatures w14:val="none"/>
        </w:rPr>
        <w:t xml:space="preserve">Ważne dla tego zakresu rozważań jest tez ostatnie pytanie (s. 155), a mianowicie: </w:t>
      </w:r>
      <w:r w:rsidR="00BE483C" w:rsidRPr="00BE483C">
        <w:rPr>
          <w:rFonts w:ascii="Times New Roman" w:eastAsia="Times New Roman" w:hAnsi="Times New Roman" w:cs="Times New Roman"/>
          <w:kern w:val="0"/>
          <w:sz w:val="24"/>
          <w:szCs w:val="24"/>
          <w:lang w:eastAsia="pl-PL"/>
          <w14:ligatures w14:val="none"/>
        </w:rPr>
        <w:t xml:space="preserve">Jaką rolę w procesie legitymizowania nauki religii odegrały i odgrywają instytucje państwowe, instytucje kościelne, a jaką ich „wspólne jednostki”? </w:t>
      </w:r>
      <w:r w:rsidR="004A2F8B">
        <w:rPr>
          <w:rFonts w:ascii="Times New Roman" w:eastAsia="Times New Roman" w:hAnsi="Times New Roman" w:cs="Times New Roman"/>
          <w:kern w:val="0"/>
          <w:sz w:val="24"/>
          <w:szCs w:val="24"/>
          <w:lang w:eastAsia="pl-PL"/>
          <w14:ligatures w14:val="none"/>
        </w:rPr>
        <w:t xml:space="preserve">  </w:t>
      </w:r>
    </w:p>
    <w:p w14:paraId="50A43A16" w14:textId="69E5842E" w:rsidR="00AB0231" w:rsidRPr="00AB0231" w:rsidRDefault="005B5147" w:rsidP="00AB0231">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Poruszony został w tym rozdziale niezwykle kontrowersyjny problem, a mianowicie  określenie przez Autork</w:t>
      </w:r>
      <w:r w:rsidR="00CC7107">
        <w:rPr>
          <w:rFonts w:ascii="Times New Roman" w:eastAsia="Times New Roman" w:hAnsi="Times New Roman" w:cs="Times New Roman"/>
          <w:kern w:val="0"/>
          <w:sz w:val="24"/>
          <w:szCs w:val="24"/>
          <w:lang w:eastAsia="pl-PL"/>
          <w14:ligatures w14:val="none"/>
        </w:rPr>
        <w:t>ę</w:t>
      </w:r>
      <w:r>
        <w:rPr>
          <w:rFonts w:ascii="Times New Roman" w:eastAsia="Times New Roman" w:hAnsi="Times New Roman" w:cs="Times New Roman"/>
          <w:kern w:val="0"/>
          <w:sz w:val="24"/>
          <w:szCs w:val="24"/>
          <w:lang w:eastAsia="pl-PL"/>
          <w14:ligatures w14:val="none"/>
        </w:rPr>
        <w:t xml:space="preserve"> kościoła katolickiego jako kościoła popieranego. Taka teza wywołuje wątpliwości, zwłaszcza z punktu widzenia prawnego. Analiza przepisów prawnych nie stanowi podstawy do </w:t>
      </w:r>
      <w:r w:rsidR="00CC7107">
        <w:rPr>
          <w:rFonts w:ascii="Times New Roman" w:eastAsia="Times New Roman" w:hAnsi="Times New Roman" w:cs="Times New Roman"/>
          <w:kern w:val="0"/>
          <w:sz w:val="24"/>
          <w:szCs w:val="24"/>
          <w:lang w:eastAsia="pl-PL"/>
          <w14:ligatures w14:val="none"/>
        </w:rPr>
        <w:t>t</w:t>
      </w:r>
      <w:r>
        <w:rPr>
          <w:rFonts w:ascii="Times New Roman" w:eastAsia="Times New Roman" w:hAnsi="Times New Roman" w:cs="Times New Roman"/>
          <w:kern w:val="0"/>
          <w:sz w:val="24"/>
          <w:szCs w:val="24"/>
          <w:lang w:eastAsia="pl-PL"/>
          <w14:ligatures w14:val="none"/>
        </w:rPr>
        <w:t>akiej konstatacji</w:t>
      </w:r>
      <w:r w:rsidR="0051755B">
        <w:rPr>
          <w:rFonts w:ascii="Times New Roman" w:eastAsia="Times New Roman" w:hAnsi="Times New Roman" w:cs="Times New Roman"/>
          <w:kern w:val="0"/>
          <w:sz w:val="24"/>
          <w:szCs w:val="24"/>
          <w:lang w:eastAsia="pl-PL"/>
          <w14:ligatures w14:val="none"/>
        </w:rPr>
        <w:t xml:space="preserve"> (co też zresztą zdaje się wynikać ze wcześniejszych rozważań Autorki, patrz np. s. 40)</w:t>
      </w:r>
      <w:r>
        <w:rPr>
          <w:rFonts w:ascii="Times New Roman" w:eastAsia="Times New Roman" w:hAnsi="Times New Roman" w:cs="Times New Roman"/>
          <w:kern w:val="0"/>
          <w:sz w:val="24"/>
          <w:szCs w:val="24"/>
          <w:lang w:eastAsia="pl-PL"/>
          <w14:ligatures w14:val="none"/>
        </w:rPr>
        <w:t xml:space="preserve">.  </w:t>
      </w:r>
      <w:r w:rsidR="0016720A">
        <w:rPr>
          <w:rFonts w:ascii="Times New Roman" w:eastAsia="Times New Roman" w:hAnsi="Times New Roman" w:cs="Times New Roman"/>
          <w:kern w:val="0"/>
          <w:sz w:val="24"/>
          <w:szCs w:val="24"/>
          <w:lang w:eastAsia="pl-PL"/>
          <w14:ligatures w14:val="none"/>
        </w:rPr>
        <w:t>Z</w:t>
      </w:r>
      <w:r>
        <w:rPr>
          <w:rFonts w:ascii="Times New Roman" w:eastAsia="Times New Roman" w:hAnsi="Times New Roman" w:cs="Times New Roman"/>
          <w:kern w:val="0"/>
          <w:sz w:val="24"/>
          <w:szCs w:val="24"/>
          <w:lang w:eastAsia="pl-PL"/>
          <w14:ligatures w14:val="none"/>
        </w:rPr>
        <w:t xml:space="preserve">arówno </w:t>
      </w:r>
      <w:r w:rsidR="0016720A">
        <w:rPr>
          <w:rFonts w:ascii="Times New Roman" w:eastAsia="Times New Roman" w:hAnsi="Times New Roman" w:cs="Times New Roman"/>
          <w:kern w:val="0"/>
          <w:sz w:val="24"/>
          <w:szCs w:val="24"/>
          <w:lang w:eastAsia="pl-PL"/>
          <w14:ligatures w14:val="none"/>
        </w:rPr>
        <w:t xml:space="preserve">interpretacja </w:t>
      </w:r>
      <w:r>
        <w:rPr>
          <w:rFonts w:ascii="Times New Roman" w:eastAsia="Times New Roman" w:hAnsi="Times New Roman" w:cs="Times New Roman"/>
          <w:kern w:val="0"/>
          <w:sz w:val="24"/>
          <w:szCs w:val="24"/>
          <w:lang w:eastAsia="pl-PL"/>
          <w14:ligatures w14:val="none"/>
        </w:rPr>
        <w:t>przepisów konstytucyjnych jak i konkordatowych wyraźnie na to wskazuje. Zasadniczym pojęciem jest poję</w:t>
      </w:r>
      <w:r w:rsidR="0016720A">
        <w:rPr>
          <w:rFonts w:ascii="Times New Roman" w:eastAsia="Times New Roman" w:hAnsi="Times New Roman" w:cs="Times New Roman"/>
          <w:kern w:val="0"/>
          <w:sz w:val="24"/>
          <w:szCs w:val="24"/>
          <w:lang w:eastAsia="pl-PL"/>
          <w14:ligatures w14:val="none"/>
        </w:rPr>
        <w:t>c</w:t>
      </w:r>
      <w:r>
        <w:rPr>
          <w:rFonts w:ascii="Times New Roman" w:eastAsia="Times New Roman" w:hAnsi="Times New Roman" w:cs="Times New Roman"/>
          <w:kern w:val="0"/>
          <w:sz w:val="24"/>
          <w:szCs w:val="24"/>
          <w:lang w:eastAsia="pl-PL"/>
          <w14:ligatures w14:val="none"/>
        </w:rPr>
        <w:t>ie równoprawności. Wskazywano na to szeroko w literaturze. Z tego te</w:t>
      </w:r>
      <w:r w:rsidR="0016720A">
        <w:rPr>
          <w:rFonts w:ascii="Times New Roman" w:eastAsia="Times New Roman" w:hAnsi="Times New Roman" w:cs="Times New Roman"/>
          <w:kern w:val="0"/>
          <w:sz w:val="24"/>
          <w:szCs w:val="24"/>
          <w:lang w:eastAsia="pl-PL"/>
          <w14:ligatures w14:val="none"/>
        </w:rPr>
        <w:t>ż</w:t>
      </w:r>
      <w:r>
        <w:rPr>
          <w:rFonts w:ascii="Times New Roman" w:eastAsia="Times New Roman" w:hAnsi="Times New Roman" w:cs="Times New Roman"/>
          <w:kern w:val="0"/>
          <w:sz w:val="24"/>
          <w:szCs w:val="24"/>
          <w:lang w:eastAsia="pl-PL"/>
          <w14:ligatures w14:val="none"/>
        </w:rPr>
        <w:t xml:space="preserve"> względu postawienie t</w:t>
      </w:r>
      <w:r w:rsidR="0016720A">
        <w:rPr>
          <w:rFonts w:ascii="Times New Roman" w:eastAsia="Times New Roman" w:hAnsi="Times New Roman" w:cs="Times New Roman"/>
          <w:kern w:val="0"/>
          <w:sz w:val="24"/>
          <w:szCs w:val="24"/>
          <w:lang w:eastAsia="pl-PL"/>
          <w14:ligatures w14:val="none"/>
        </w:rPr>
        <w:t>a</w:t>
      </w:r>
      <w:r>
        <w:rPr>
          <w:rFonts w:ascii="Times New Roman" w:eastAsia="Times New Roman" w:hAnsi="Times New Roman" w:cs="Times New Roman"/>
          <w:kern w:val="0"/>
          <w:sz w:val="24"/>
          <w:szCs w:val="24"/>
          <w:lang w:eastAsia="pl-PL"/>
          <w14:ligatures w14:val="none"/>
        </w:rPr>
        <w:t>ki</w:t>
      </w:r>
      <w:r w:rsidR="0016720A">
        <w:rPr>
          <w:rFonts w:ascii="Times New Roman" w:eastAsia="Times New Roman" w:hAnsi="Times New Roman" w:cs="Times New Roman"/>
          <w:kern w:val="0"/>
          <w:sz w:val="24"/>
          <w:szCs w:val="24"/>
          <w:lang w:eastAsia="pl-PL"/>
          <w14:ligatures w14:val="none"/>
        </w:rPr>
        <w:t>e</w:t>
      </w:r>
      <w:r>
        <w:rPr>
          <w:rFonts w:ascii="Times New Roman" w:eastAsia="Times New Roman" w:hAnsi="Times New Roman" w:cs="Times New Roman"/>
          <w:kern w:val="0"/>
          <w:sz w:val="24"/>
          <w:szCs w:val="24"/>
          <w:lang w:eastAsia="pl-PL"/>
          <w14:ligatures w14:val="none"/>
        </w:rPr>
        <w:t>j tezy wymagało by sze</w:t>
      </w:r>
      <w:r w:rsidR="0016720A">
        <w:rPr>
          <w:rFonts w:ascii="Times New Roman" w:eastAsia="Times New Roman" w:hAnsi="Times New Roman" w:cs="Times New Roman"/>
          <w:kern w:val="0"/>
          <w:sz w:val="24"/>
          <w:szCs w:val="24"/>
          <w:lang w:eastAsia="pl-PL"/>
          <w14:ligatures w14:val="none"/>
        </w:rPr>
        <w:t>r</w:t>
      </w:r>
      <w:r>
        <w:rPr>
          <w:rFonts w:ascii="Times New Roman" w:eastAsia="Times New Roman" w:hAnsi="Times New Roman" w:cs="Times New Roman"/>
          <w:kern w:val="0"/>
          <w:sz w:val="24"/>
          <w:szCs w:val="24"/>
          <w:lang w:eastAsia="pl-PL"/>
          <w14:ligatures w14:val="none"/>
        </w:rPr>
        <w:t>sz</w:t>
      </w:r>
      <w:r w:rsidR="0016720A">
        <w:rPr>
          <w:rFonts w:ascii="Times New Roman" w:eastAsia="Times New Roman" w:hAnsi="Times New Roman" w:cs="Times New Roman"/>
          <w:kern w:val="0"/>
          <w:sz w:val="24"/>
          <w:szCs w:val="24"/>
          <w:lang w:eastAsia="pl-PL"/>
          <w14:ligatures w14:val="none"/>
        </w:rPr>
        <w:t>e</w:t>
      </w:r>
      <w:r>
        <w:rPr>
          <w:rFonts w:ascii="Times New Roman" w:eastAsia="Times New Roman" w:hAnsi="Times New Roman" w:cs="Times New Roman"/>
          <w:kern w:val="0"/>
          <w:sz w:val="24"/>
          <w:szCs w:val="24"/>
          <w:lang w:eastAsia="pl-PL"/>
          <w14:ligatures w14:val="none"/>
        </w:rPr>
        <w:t xml:space="preserve">j argumentacji </w:t>
      </w:r>
      <w:r w:rsidR="0016720A">
        <w:rPr>
          <w:rFonts w:ascii="Times New Roman" w:eastAsia="Times New Roman" w:hAnsi="Times New Roman" w:cs="Times New Roman"/>
          <w:kern w:val="0"/>
          <w:sz w:val="24"/>
          <w:szCs w:val="24"/>
          <w:lang w:eastAsia="pl-PL"/>
          <w14:ligatures w14:val="none"/>
        </w:rPr>
        <w:t xml:space="preserve">prawniczej </w:t>
      </w:r>
      <w:r>
        <w:rPr>
          <w:rFonts w:ascii="Times New Roman" w:eastAsia="Times New Roman" w:hAnsi="Times New Roman" w:cs="Times New Roman"/>
          <w:kern w:val="0"/>
          <w:sz w:val="24"/>
          <w:szCs w:val="24"/>
          <w:lang w:eastAsia="pl-PL"/>
          <w14:ligatures w14:val="none"/>
        </w:rPr>
        <w:t>ją potwierdzając</w:t>
      </w:r>
      <w:r w:rsidR="0016720A">
        <w:rPr>
          <w:rFonts w:ascii="Times New Roman" w:eastAsia="Times New Roman" w:hAnsi="Times New Roman" w:cs="Times New Roman"/>
          <w:kern w:val="0"/>
          <w:sz w:val="24"/>
          <w:szCs w:val="24"/>
          <w:lang w:eastAsia="pl-PL"/>
          <w14:ligatures w14:val="none"/>
        </w:rPr>
        <w:t>ej</w:t>
      </w:r>
      <w:r>
        <w:rPr>
          <w:rFonts w:ascii="Times New Roman" w:eastAsia="Times New Roman" w:hAnsi="Times New Roman" w:cs="Times New Roman"/>
          <w:kern w:val="0"/>
          <w:sz w:val="24"/>
          <w:szCs w:val="24"/>
          <w:lang w:eastAsia="pl-PL"/>
          <w14:ligatures w14:val="none"/>
        </w:rPr>
        <w:t xml:space="preserve">. Można </w:t>
      </w:r>
      <w:r w:rsidR="0016720A">
        <w:rPr>
          <w:rFonts w:ascii="Times New Roman" w:eastAsia="Times New Roman" w:hAnsi="Times New Roman" w:cs="Times New Roman"/>
          <w:kern w:val="0"/>
          <w:sz w:val="24"/>
          <w:szCs w:val="24"/>
          <w:lang w:eastAsia="pl-PL"/>
          <w14:ligatures w14:val="none"/>
        </w:rPr>
        <w:t xml:space="preserve">ewentualnie </w:t>
      </w:r>
      <w:r>
        <w:rPr>
          <w:rFonts w:ascii="Times New Roman" w:eastAsia="Times New Roman" w:hAnsi="Times New Roman" w:cs="Times New Roman"/>
          <w:kern w:val="0"/>
          <w:sz w:val="24"/>
          <w:szCs w:val="24"/>
          <w:lang w:eastAsia="pl-PL"/>
          <w14:ligatures w14:val="none"/>
        </w:rPr>
        <w:t>tak</w:t>
      </w:r>
      <w:r w:rsidR="0016720A">
        <w:rPr>
          <w:rFonts w:ascii="Times New Roman" w:eastAsia="Times New Roman" w:hAnsi="Times New Roman" w:cs="Times New Roman"/>
          <w:kern w:val="0"/>
          <w:sz w:val="24"/>
          <w:szCs w:val="24"/>
          <w:lang w:eastAsia="pl-PL"/>
          <w14:ligatures w14:val="none"/>
        </w:rPr>
        <w:t>ą</w:t>
      </w:r>
      <w:r>
        <w:rPr>
          <w:rFonts w:ascii="Times New Roman" w:eastAsia="Times New Roman" w:hAnsi="Times New Roman" w:cs="Times New Roman"/>
          <w:kern w:val="0"/>
          <w:sz w:val="24"/>
          <w:szCs w:val="24"/>
          <w:lang w:eastAsia="pl-PL"/>
          <w14:ligatures w14:val="none"/>
        </w:rPr>
        <w:t xml:space="preserve"> tezę formułować w kontek</w:t>
      </w:r>
      <w:r w:rsidR="0016720A">
        <w:rPr>
          <w:rFonts w:ascii="Times New Roman" w:eastAsia="Times New Roman" w:hAnsi="Times New Roman" w:cs="Times New Roman"/>
          <w:kern w:val="0"/>
          <w:sz w:val="24"/>
          <w:szCs w:val="24"/>
          <w:lang w:eastAsia="pl-PL"/>
          <w14:ligatures w14:val="none"/>
        </w:rPr>
        <w:t>ś</w:t>
      </w:r>
      <w:r>
        <w:rPr>
          <w:rFonts w:ascii="Times New Roman" w:eastAsia="Times New Roman" w:hAnsi="Times New Roman" w:cs="Times New Roman"/>
          <w:kern w:val="0"/>
          <w:sz w:val="24"/>
          <w:szCs w:val="24"/>
          <w:lang w:eastAsia="pl-PL"/>
          <w14:ligatures w14:val="none"/>
        </w:rPr>
        <w:t>ci</w:t>
      </w:r>
      <w:r w:rsidR="0016720A">
        <w:rPr>
          <w:rFonts w:ascii="Times New Roman" w:eastAsia="Times New Roman" w:hAnsi="Times New Roman" w:cs="Times New Roman"/>
          <w:kern w:val="0"/>
          <w:sz w:val="24"/>
          <w:szCs w:val="24"/>
          <w:lang w:eastAsia="pl-PL"/>
          <w14:ligatures w14:val="none"/>
        </w:rPr>
        <w:t>e</w:t>
      </w:r>
      <w:r>
        <w:rPr>
          <w:rFonts w:ascii="Times New Roman" w:eastAsia="Times New Roman" w:hAnsi="Times New Roman" w:cs="Times New Roman"/>
          <w:kern w:val="0"/>
          <w:sz w:val="24"/>
          <w:szCs w:val="24"/>
          <w:lang w:eastAsia="pl-PL"/>
          <w14:ligatures w14:val="none"/>
        </w:rPr>
        <w:t xml:space="preserve"> politycznym, ale to dotyczy pewnej praktyki,</w:t>
      </w:r>
      <w:r w:rsidR="0016720A">
        <w:rPr>
          <w:rFonts w:ascii="Times New Roman" w:eastAsia="Times New Roman" w:hAnsi="Times New Roman" w:cs="Times New Roman"/>
          <w:kern w:val="0"/>
          <w:sz w:val="24"/>
          <w:szCs w:val="24"/>
          <w:lang w:eastAsia="pl-PL"/>
          <w14:ligatures w14:val="none"/>
        </w:rPr>
        <w:t xml:space="preserve"> i to w określonym czasie, </w:t>
      </w:r>
      <w:r>
        <w:rPr>
          <w:rFonts w:ascii="Times New Roman" w:eastAsia="Times New Roman" w:hAnsi="Times New Roman" w:cs="Times New Roman"/>
          <w:kern w:val="0"/>
          <w:sz w:val="24"/>
          <w:szCs w:val="24"/>
          <w:lang w:eastAsia="pl-PL"/>
          <w14:ligatures w14:val="none"/>
        </w:rPr>
        <w:t xml:space="preserve"> natomiast nie </w:t>
      </w:r>
      <w:r w:rsidR="0016720A">
        <w:rPr>
          <w:rFonts w:ascii="Times New Roman" w:eastAsia="Times New Roman" w:hAnsi="Times New Roman" w:cs="Times New Roman"/>
          <w:kern w:val="0"/>
          <w:sz w:val="24"/>
          <w:szCs w:val="24"/>
          <w:lang w:eastAsia="pl-PL"/>
          <w14:ligatures w14:val="none"/>
        </w:rPr>
        <w:t xml:space="preserve">ma uzasadnienia w </w:t>
      </w:r>
      <w:r>
        <w:rPr>
          <w:rFonts w:ascii="Times New Roman" w:eastAsia="Times New Roman" w:hAnsi="Times New Roman" w:cs="Times New Roman"/>
          <w:kern w:val="0"/>
          <w:sz w:val="24"/>
          <w:szCs w:val="24"/>
          <w:lang w:eastAsia="pl-PL"/>
          <w14:ligatures w14:val="none"/>
        </w:rPr>
        <w:t>regulacj</w:t>
      </w:r>
      <w:r w:rsidR="0016720A">
        <w:rPr>
          <w:rFonts w:ascii="Times New Roman" w:eastAsia="Times New Roman" w:hAnsi="Times New Roman" w:cs="Times New Roman"/>
          <w:kern w:val="0"/>
          <w:sz w:val="24"/>
          <w:szCs w:val="24"/>
          <w:lang w:eastAsia="pl-PL"/>
          <w14:ligatures w14:val="none"/>
        </w:rPr>
        <w:t>ach</w:t>
      </w:r>
      <w:r>
        <w:rPr>
          <w:rFonts w:ascii="Times New Roman" w:eastAsia="Times New Roman" w:hAnsi="Times New Roman" w:cs="Times New Roman"/>
          <w:kern w:val="0"/>
          <w:sz w:val="24"/>
          <w:szCs w:val="24"/>
          <w:lang w:eastAsia="pl-PL"/>
          <w14:ligatures w14:val="none"/>
        </w:rPr>
        <w:t xml:space="preserve"> o charakterze prawnym. </w:t>
      </w:r>
      <w:r w:rsidR="00E31610" w:rsidRPr="00E31610">
        <w:rPr>
          <w:rFonts w:ascii="Times New Roman" w:eastAsia="Times New Roman" w:hAnsi="Times New Roman" w:cs="Times New Roman"/>
          <w:kern w:val="0"/>
          <w:sz w:val="24"/>
          <w:szCs w:val="24"/>
          <w:lang w:eastAsia="pl-PL"/>
          <w14:ligatures w14:val="none"/>
        </w:rPr>
        <w:t xml:space="preserve">W trakcie prac nad konstytucją polską,  mimo iż kwestia relacji stosunków państwo- kościół była jedną z bardziej dyskusyjnym, zaistniała możliwość znalezienia rozwiązania w oparciu o argumentację prawną a nie tylko stricte polityczną w określeniu relacji wzajemnych pomiędzy w tymi wspólnotami. </w:t>
      </w:r>
      <w:r w:rsidR="00D54639">
        <w:rPr>
          <w:rFonts w:ascii="Times New Roman" w:eastAsia="Times New Roman" w:hAnsi="Times New Roman" w:cs="Times New Roman"/>
          <w:kern w:val="0"/>
          <w:sz w:val="24"/>
          <w:szCs w:val="24"/>
          <w:lang w:eastAsia="pl-PL"/>
          <w14:ligatures w14:val="none"/>
        </w:rPr>
        <w:t xml:space="preserve">Wiodąca zasadą jest równoprawność. I to wyraźnie wynika z art. 25 Konstytucji RP. Punkty </w:t>
      </w:r>
      <w:r w:rsidR="00E31610" w:rsidRPr="00E31610">
        <w:rPr>
          <w:rFonts w:ascii="Times New Roman" w:eastAsia="Times New Roman" w:hAnsi="Times New Roman" w:cs="Times New Roman"/>
          <w:kern w:val="0"/>
          <w:sz w:val="24"/>
          <w:szCs w:val="24"/>
          <w:lang w:eastAsia="pl-PL"/>
          <w14:ligatures w14:val="none"/>
        </w:rPr>
        <w:t xml:space="preserve">4 i 5 </w:t>
      </w:r>
      <w:r w:rsidR="00D54639">
        <w:rPr>
          <w:rFonts w:ascii="Times New Roman" w:eastAsia="Times New Roman" w:hAnsi="Times New Roman" w:cs="Times New Roman"/>
          <w:kern w:val="0"/>
          <w:sz w:val="24"/>
          <w:szCs w:val="24"/>
          <w:lang w:eastAsia="pl-PL"/>
          <w14:ligatures w14:val="none"/>
        </w:rPr>
        <w:t xml:space="preserve">art. 25 dotyczące innych kościołów stanowią </w:t>
      </w:r>
      <w:r w:rsidR="00E31610" w:rsidRPr="00E31610">
        <w:rPr>
          <w:rFonts w:ascii="Times New Roman" w:eastAsia="Times New Roman" w:hAnsi="Times New Roman" w:cs="Times New Roman"/>
          <w:kern w:val="0"/>
          <w:sz w:val="24"/>
          <w:szCs w:val="24"/>
          <w:lang w:eastAsia="pl-PL"/>
          <w14:ligatures w14:val="none"/>
        </w:rPr>
        <w:t xml:space="preserve">swego rodzaju doprecyzowanie zasady równości wynikającej z p. </w:t>
      </w:r>
      <w:smartTag w:uri="urn:schemas-microsoft-com:office:smarttags" w:element="metricconverter">
        <w:smartTagPr>
          <w:attr w:name="ProductID" w:val="1, a"/>
        </w:smartTagPr>
        <w:r w:rsidR="00E31610" w:rsidRPr="00E31610">
          <w:rPr>
            <w:rFonts w:ascii="Times New Roman" w:eastAsia="Times New Roman" w:hAnsi="Times New Roman" w:cs="Times New Roman"/>
            <w:kern w:val="0"/>
            <w:sz w:val="24"/>
            <w:szCs w:val="24"/>
            <w:lang w:eastAsia="pl-PL"/>
            <w14:ligatures w14:val="none"/>
          </w:rPr>
          <w:t>1, a</w:t>
        </w:r>
      </w:smartTag>
      <w:r w:rsidR="00E31610" w:rsidRPr="00E31610">
        <w:rPr>
          <w:rFonts w:ascii="Times New Roman" w:eastAsia="Times New Roman" w:hAnsi="Times New Roman" w:cs="Times New Roman"/>
          <w:kern w:val="0"/>
          <w:sz w:val="24"/>
          <w:szCs w:val="24"/>
          <w:lang w:eastAsia="pl-PL"/>
          <w14:ligatures w14:val="none"/>
        </w:rPr>
        <w:t xml:space="preserve"> ściślej odniesienie się do tych cech, które w sytuacji różnych kościołów i związków wyznaniowych nie są identyczne i tym samym pozwalają, czy wręcz nakazują w odmienny sposób uregulować kwestie dotyczące sposobu określenia wzajemnych </w:t>
      </w:r>
      <w:r w:rsidR="00D54639">
        <w:rPr>
          <w:rFonts w:ascii="Times New Roman" w:eastAsia="Times New Roman" w:hAnsi="Times New Roman" w:cs="Times New Roman"/>
          <w:kern w:val="0"/>
          <w:sz w:val="24"/>
          <w:szCs w:val="24"/>
          <w:lang w:eastAsia="pl-PL"/>
          <w14:ligatures w14:val="none"/>
        </w:rPr>
        <w:t>relacji</w:t>
      </w:r>
      <w:r w:rsidR="00E31610" w:rsidRPr="00E31610">
        <w:rPr>
          <w:rFonts w:ascii="Times New Roman" w:eastAsia="Times New Roman" w:hAnsi="Times New Roman" w:cs="Times New Roman"/>
          <w:kern w:val="0"/>
          <w:sz w:val="24"/>
          <w:szCs w:val="24"/>
          <w:lang w:eastAsia="pl-PL"/>
          <w14:ligatures w14:val="none"/>
        </w:rPr>
        <w:t xml:space="preserve">  pomiędzy tymi wspólnotami.</w:t>
      </w:r>
      <w:r w:rsidR="009A3209" w:rsidRPr="009A3209">
        <w:rPr>
          <w:rFonts w:ascii="Times New Roman" w:eastAsia="Times New Roman" w:hAnsi="Times New Roman" w:cs="Times New Roman"/>
          <w:kern w:val="0"/>
          <w:sz w:val="24"/>
          <w:szCs w:val="24"/>
          <w:lang w:eastAsia="pl-PL"/>
          <w14:ligatures w14:val="none"/>
        </w:rPr>
        <w:t xml:space="preserve">  </w:t>
      </w:r>
      <w:r w:rsidR="00AB0231" w:rsidRPr="00AB0231">
        <w:rPr>
          <w:rFonts w:ascii="Times New Roman" w:eastAsia="Times New Roman" w:hAnsi="Times New Roman" w:cs="Times New Roman"/>
          <w:kern w:val="0"/>
          <w:sz w:val="24"/>
          <w:szCs w:val="24"/>
          <w:lang w:eastAsia="pl-PL"/>
          <w14:ligatures w14:val="none"/>
        </w:rPr>
        <w:t xml:space="preserve">Tak sformułowany przepis konstytucji wyklucza przewagę jakiegoś z kościołów. Nie przyznaje żadnemu pozycji </w:t>
      </w:r>
      <w:r w:rsidR="0051755B">
        <w:rPr>
          <w:rFonts w:ascii="Times New Roman" w:eastAsia="Times New Roman" w:hAnsi="Times New Roman" w:cs="Times New Roman"/>
          <w:kern w:val="0"/>
          <w:sz w:val="24"/>
          <w:szCs w:val="24"/>
          <w:lang w:eastAsia="pl-PL"/>
          <w14:ligatures w14:val="none"/>
        </w:rPr>
        <w:t>kościoła popieranego</w:t>
      </w:r>
      <w:r w:rsidR="00AB0231" w:rsidRPr="00AB0231">
        <w:rPr>
          <w:rFonts w:ascii="Times New Roman" w:eastAsia="Times New Roman" w:hAnsi="Times New Roman" w:cs="Times New Roman"/>
          <w:kern w:val="0"/>
          <w:sz w:val="24"/>
          <w:szCs w:val="24"/>
          <w:lang w:eastAsia="pl-PL"/>
          <w14:ligatures w14:val="none"/>
        </w:rPr>
        <w:t xml:space="preserve">. </w:t>
      </w:r>
    </w:p>
    <w:p w14:paraId="5A10CA6B" w14:textId="15B506F4" w:rsidR="009A3209" w:rsidRDefault="001A21C5" w:rsidP="009A3209">
      <w:pPr>
        <w:spacing w:line="276" w:lineRule="auto"/>
        <w:jc w:val="both"/>
        <w:rPr>
          <w:rFonts w:ascii="Times New Roman" w:eastAsia="Times New Roman" w:hAnsi="Times New Roman" w:cs="Times New Roman"/>
          <w:kern w:val="0"/>
          <w:sz w:val="24"/>
          <w:szCs w:val="24"/>
          <w:lang w:eastAsia="pl-PL"/>
          <w14:ligatures w14:val="none"/>
        </w:rPr>
      </w:pPr>
      <w:r w:rsidRPr="001A21C5">
        <w:rPr>
          <w:rFonts w:ascii="Times New Roman" w:eastAsia="Times New Roman" w:hAnsi="Times New Roman" w:cs="Times New Roman"/>
          <w:kern w:val="0"/>
          <w:sz w:val="24"/>
          <w:szCs w:val="24"/>
          <w:lang w:eastAsia="pl-PL"/>
          <w14:ligatures w14:val="none"/>
        </w:rPr>
        <w:t xml:space="preserve">Stosowana być musi tutaj  podstawowa zasada interpretacyjna wyrażająca się w tym, że  kościoły i związki mają być traktowane równo tam gdzie każdy z nich posiada w identycznym stopniu daną cechę, a zróżnicowane tam, gdzie taka identyczność cech nie występuje.  Z tego względu nie może  podlegać zróżnicowaniu  istota wolności, która przejawiałaby się w ograniczaniu realizacji wolności religijnej przez niektóre kościoły czy  związki wyznaniowe, </w:t>
      </w:r>
      <w:r w:rsidRPr="001A21C5">
        <w:rPr>
          <w:rFonts w:ascii="Times New Roman" w:eastAsia="Times New Roman" w:hAnsi="Times New Roman" w:cs="Times New Roman"/>
          <w:kern w:val="0"/>
          <w:sz w:val="24"/>
          <w:szCs w:val="24"/>
          <w:lang w:eastAsia="pl-PL"/>
          <w14:ligatures w14:val="none"/>
        </w:rPr>
        <w:lastRenderedPageBreak/>
        <w:t xml:space="preserve">prowadząc tym samym do ich dyskryminacji. </w:t>
      </w:r>
      <w:r w:rsidR="009A3209" w:rsidRPr="009A3209">
        <w:rPr>
          <w:rFonts w:ascii="Times New Roman" w:eastAsia="Times New Roman" w:hAnsi="Times New Roman" w:cs="Times New Roman"/>
          <w:kern w:val="0"/>
          <w:sz w:val="24"/>
          <w:szCs w:val="24"/>
          <w:lang w:eastAsia="pl-PL"/>
          <w14:ligatures w14:val="none"/>
        </w:rPr>
        <w:t>Zasada równości wyrażona  p. 1 wymaga aby wszelkie kwestie dotyczące zasad sprawowania kultu, gwarancji wolności religijnej i wyznaniowej, a więc te</w:t>
      </w:r>
      <w:r w:rsidR="00D54639">
        <w:rPr>
          <w:rFonts w:ascii="Times New Roman" w:eastAsia="Times New Roman" w:hAnsi="Times New Roman" w:cs="Times New Roman"/>
          <w:kern w:val="0"/>
          <w:sz w:val="24"/>
          <w:szCs w:val="24"/>
          <w:lang w:eastAsia="pl-PL"/>
          <w14:ligatures w14:val="none"/>
        </w:rPr>
        <w:t xml:space="preserve">ż i nauczania religii jak i </w:t>
      </w:r>
      <w:r w:rsidR="009A3209" w:rsidRPr="009A3209">
        <w:rPr>
          <w:rFonts w:ascii="Times New Roman" w:eastAsia="Times New Roman" w:hAnsi="Times New Roman" w:cs="Times New Roman"/>
          <w:kern w:val="0"/>
          <w:sz w:val="24"/>
          <w:szCs w:val="24"/>
          <w:lang w:eastAsia="pl-PL"/>
          <w14:ligatures w14:val="none"/>
        </w:rPr>
        <w:t xml:space="preserve"> wszystkie kwestie, w których różne kościoły i związki wyznaniowe się nie różnią, były uregulowane identycznie. </w:t>
      </w:r>
    </w:p>
    <w:p w14:paraId="4782B12A" w14:textId="34268C6E" w:rsidR="00F60FF0" w:rsidRPr="009A3209" w:rsidRDefault="00F60FF0" w:rsidP="009A3209">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 xml:space="preserve">Można zatem żałować, ze Autorka w swej pracy nie odniosła się do kwestii nauczania religii, a zwłaszcza gwarancji prawnych nauczania religii w szkołach publicznych przez inne kościoły. Takie podejście  pomogło by wzmocnić argumentację dotycząca legitymizacji nauczania religii w szkole publicznej. </w:t>
      </w:r>
    </w:p>
    <w:p w14:paraId="61B4A4B9" w14:textId="109315C1" w:rsidR="000C6DBA" w:rsidRDefault="00155F7A" w:rsidP="00F94303">
      <w:pPr>
        <w:spacing w:line="276"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7. Legitymizacja w wymiarze społecznym</w:t>
      </w:r>
      <w:r w:rsidR="000B7F4B">
        <w:rPr>
          <w:rFonts w:ascii="Times New Roman" w:eastAsia="Times New Roman" w:hAnsi="Times New Roman" w:cs="Times New Roman"/>
          <w:kern w:val="0"/>
          <w:sz w:val="24"/>
          <w:szCs w:val="24"/>
          <w:lang w:eastAsia="pl-PL"/>
          <w14:ligatures w14:val="none"/>
        </w:rPr>
        <w:t xml:space="preserve">. Zgodzić się należy z ogólną tezą Autorki, że jest to bardzo ważny element w całościowym ujęciu procesu legitymizacji nauczania religii. </w:t>
      </w:r>
      <w:r>
        <w:rPr>
          <w:rFonts w:ascii="Times New Roman" w:eastAsia="Times New Roman" w:hAnsi="Times New Roman" w:cs="Times New Roman"/>
          <w:kern w:val="0"/>
          <w:sz w:val="24"/>
          <w:szCs w:val="24"/>
          <w:lang w:eastAsia="pl-PL"/>
          <w14:ligatures w14:val="none"/>
        </w:rPr>
        <w:t xml:space="preserve"> </w:t>
      </w:r>
      <w:r w:rsidR="000B7F4B">
        <w:rPr>
          <w:rFonts w:ascii="Times New Roman" w:eastAsia="Times New Roman" w:hAnsi="Times New Roman" w:cs="Times New Roman"/>
          <w:kern w:val="0"/>
          <w:sz w:val="24"/>
          <w:szCs w:val="24"/>
          <w:lang w:eastAsia="pl-PL"/>
          <w14:ligatures w14:val="none"/>
        </w:rPr>
        <w:t>Stąd też</w:t>
      </w:r>
      <w:r w:rsidR="00E04154">
        <w:rPr>
          <w:rFonts w:ascii="Times New Roman" w:eastAsia="Times New Roman" w:hAnsi="Times New Roman" w:cs="Times New Roman"/>
          <w:kern w:val="0"/>
          <w:sz w:val="24"/>
          <w:szCs w:val="24"/>
          <w:lang w:eastAsia="pl-PL"/>
          <w14:ligatures w14:val="none"/>
        </w:rPr>
        <w:t xml:space="preserve"> </w:t>
      </w:r>
      <w:r w:rsidR="000B7F4B">
        <w:rPr>
          <w:rFonts w:ascii="Times New Roman" w:eastAsia="Times New Roman" w:hAnsi="Times New Roman" w:cs="Times New Roman"/>
          <w:kern w:val="0"/>
          <w:sz w:val="24"/>
          <w:szCs w:val="24"/>
          <w:lang w:eastAsia="pl-PL"/>
          <w14:ligatures w14:val="none"/>
        </w:rPr>
        <w:t>część rozważań zawarta w tym rozdziale może rodzić poczucie pewnego niedosytu argumentacyjnego. Konieczne byłoby wyraźne określenie, doprecyzowanie w jakim rozumieniu Autorka używa  określenia wymiar społeczny. Jest tutaj dokonane ogólne wprowadzenie i stwierdzenie, że „n</w:t>
      </w:r>
      <w:r w:rsidR="000B7F4B" w:rsidRPr="000B7F4B">
        <w:rPr>
          <w:rFonts w:ascii="Times New Roman" w:eastAsia="Times New Roman" w:hAnsi="Times New Roman" w:cs="Times New Roman"/>
          <w:kern w:val="0"/>
          <w:sz w:val="24"/>
          <w:szCs w:val="24"/>
          <w:lang w:eastAsia="pl-PL"/>
          <w14:ligatures w14:val="none"/>
        </w:rPr>
        <w:t xml:space="preserve">auka religii w szkole publicznej to nie tylko zasadna rzeczywistość w odniesieniu do idei, historii, kultury oraz prawa, ale również – co istotne z punktu widzenia wszystkich tych wymiarów – zasadna rzeczywistość społeczna. </w:t>
      </w:r>
      <w:r w:rsidR="000B7F4B">
        <w:rPr>
          <w:rFonts w:ascii="Times New Roman" w:eastAsia="Times New Roman" w:hAnsi="Times New Roman" w:cs="Times New Roman"/>
          <w:kern w:val="0"/>
          <w:sz w:val="24"/>
          <w:szCs w:val="24"/>
          <w:lang w:eastAsia="pl-PL"/>
          <w14:ligatures w14:val="none"/>
        </w:rPr>
        <w:t xml:space="preserve">(…) </w:t>
      </w:r>
      <w:r w:rsidR="000B7F4B" w:rsidRPr="000B7F4B">
        <w:rPr>
          <w:rFonts w:ascii="Times New Roman" w:eastAsia="Times New Roman" w:hAnsi="Times New Roman" w:cs="Times New Roman"/>
          <w:kern w:val="0"/>
          <w:sz w:val="24"/>
          <w:szCs w:val="24"/>
          <w:lang w:eastAsia="pl-PL"/>
          <w14:ligatures w14:val="none"/>
        </w:rPr>
        <w:t>czym byłaby legitymizacja ideowo-historyczno-kulturowa i prawno-instytucjonalna bez akceptacji ze strony społeczeństwa?</w:t>
      </w:r>
      <w:r w:rsidR="000B7F4B">
        <w:rPr>
          <w:rFonts w:ascii="Times New Roman" w:eastAsia="Times New Roman" w:hAnsi="Times New Roman" w:cs="Times New Roman"/>
          <w:kern w:val="0"/>
          <w:sz w:val="24"/>
          <w:szCs w:val="24"/>
          <w:lang w:eastAsia="pl-PL"/>
          <w14:ligatures w14:val="none"/>
        </w:rPr>
        <w:t xml:space="preserve"> (s. 227). Jest to jak najbardziej słuszny pogląd. Nie znajduje on jednak jakby konsekwentnego, precyzyjnego rozwinięcia w dalszych rozważaniach. Autorka powraca tutaj do omówionych, już poprzednio kwestii</w:t>
      </w:r>
      <w:r w:rsidR="001009FD">
        <w:rPr>
          <w:rFonts w:ascii="Times New Roman" w:eastAsia="Times New Roman" w:hAnsi="Times New Roman" w:cs="Times New Roman"/>
          <w:kern w:val="0"/>
          <w:sz w:val="24"/>
          <w:szCs w:val="24"/>
          <w:lang w:eastAsia="pl-PL"/>
          <w14:ligatures w14:val="none"/>
        </w:rPr>
        <w:t xml:space="preserve"> związanych z misją edukacyjną p</w:t>
      </w:r>
      <w:r w:rsidR="00503E1D">
        <w:rPr>
          <w:rFonts w:ascii="Times New Roman" w:eastAsia="Times New Roman" w:hAnsi="Times New Roman" w:cs="Times New Roman"/>
          <w:kern w:val="0"/>
          <w:sz w:val="24"/>
          <w:szCs w:val="24"/>
          <w:lang w:eastAsia="pl-PL"/>
          <w14:ligatures w14:val="none"/>
        </w:rPr>
        <w:t>ań</w:t>
      </w:r>
      <w:r w:rsidR="001009FD">
        <w:rPr>
          <w:rFonts w:ascii="Times New Roman" w:eastAsia="Times New Roman" w:hAnsi="Times New Roman" w:cs="Times New Roman"/>
          <w:kern w:val="0"/>
          <w:sz w:val="24"/>
          <w:szCs w:val="24"/>
          <w:lang w:eastAsia="pl-PL"/>
          <w14:ligatures w14:val="none"/>
        </w:rPr>
        <w:t>stwa i Kościoła</w:t>
      </w:r>
      <w:r w:rsidR="00503E1D">
        <w:rPr>
          <w:rFonts w:ascii="Times New Roman" w:eastAsia="Times New Roman" w:hAnsi="Times New Roman" w:cs="Times New Roman"/>
          <w:kern w:val="0"/>
          <w:sz w:val="24"/>
          <w:szCs w:val="24"/>
          <w:lang w:eastAsia="pl-PL"/>
          <w14:ligatures w14:val="none"/>
        </w:rPr>
        <w:t xml:space="preserve">, </w:t>
      </w:r>
      <w:r w:rsidR="001009FD">
        <w:rPr>
          <w:rFonts w:ascii="Times New Roman" w:eastAsia="Times New Roman" w:hAnsi="Times New Roman" w:cs="Times New Roman"/>
          <w:kern w:val="0"/>
          <w:sz w:val="24"/>
          <w:szCs w:val="24"/>
          <w:lang w:eastAsia="pl-PL"/>
          <w14:ligatures w14:val="none"/>
        </w:rPr>
        <w:t xml:space="preserve">co </w:t>
      </w:r>
      <w:r w:rsidR="00503E1D">
        <w:rPr>
          <w:rFonts w:ascii="Times New Roman" w:eastAsia="Times New Roman" w:hAnsi="Times New Roman" w:cs="Times New Roman"/>
          <w:kern w:val="0"/>
          <w:sz w:val="24"/>
          <w:szCs w:val="24"/>
          <w:lang w:eastAsia="pl-PL"/>
          <w14:ligatures w14:val="none"/>
        </w:rPr>
        <w:t xml:space="preserve">w wielu miejscach jest wyraźnym powtórzeniem rozważań z poprzednich rozdziałów. Rozmywa się  zupełnie na tym tle </w:t>
      </w:r>
      <w:r w:rsidR="001009FD">
        <w:rPr>
          <w:rFonts w:ascii="Times New Roman" w:eastAsia="Times New Roman" w:hAnsi="Times New Roman" w:cs="Times New Roman"/>
          <w:kern w:val="0"/>
          <w:sz w:val="24"/>
          <w:szCs w:val="24"/>
          <w:lang w:eastAsia="pl-PL"/>
          <w14:ligatures w14:val="none"/>
        </w:rPr>
        <w:t xml:space="preserve">kwestia </w:t>
      </w:r>
      <w:r w:rsidR="00503E1D">
        <w:rPr>
          <w:rFonts w:ascii="Times New Roman" w:eastAsia="Times New Roman" w:hAnsi="Times New Roman" w:cs="Times New Roman"/>
          <w:kern w:val="0"/>
          <w:sz w:val="24"/>
          <w:szCs w:val="24"/>
          <w:lang w:eastAsia="pl-PL"/>
          <w14:ligatures w14:val="none"/>
        </w:rPr>
        <w:t xml:space="preserve">problemu </w:t>
      </w:r>
      <w:r w:rsidR="001009FD">
        <w:rPr>
          <w:rFonts w:ascii="Times New Roman" w:eastAsia="Times New Roman" w:hAnsi="Times New Roman" w:cs="Times New Roman"/>
          <w:kern w:val="0"/>
          <w:sz w:val="24"/>
          <w:szCs w:val="24"/>
          <w:lang w:eastAsia="pl-PL"/>
          <w14:ligatures w14:val="none"/>
        </w:rPr>
        <w:t>akceptacji społecznej. Widoczne to jest zwłaszcza na ss. 231-234. Zostają jakby przesunięte akcenty i ginie zasadnicza myśl przewodnia  tego rozdziału. Sądzę ze rozważania ze ss</w:t>
      </w:r>
      <w:r w:rsidR="00503E1D">
        <w:rPr>
          <w:rFonts w:ascii="Times New Roman" w:eastAsia="Times New Roman" w:hAnsi="Times New Roman" w:cs="Times New Roman"/>
          <w:kern w:val="0"/>
          <w:sz w:val="24"/>
          <w:szCs w:val="24"/>
          <w:lang w:eastAsia="pl-PL"/>
          <w14:ligatures w14:val="none"/>
        </w:rPr>
        <w:t>.</w:t>
      </w:r>
      <w:r w:rsidR="001009FD">
        <w:rPr>
          <w:rFonts w:ascii="Times New Roman" w:eastAsia="Times New Roman" w:hAnsi="Times New Roman" w:cs="Times New Roman"/>
          <w:kern w:val="0"/>
          <w:sz w:val="24"/>
          <w:szCs w:val="24"/>
          <w:lang w:eastAsia="pl-PL"/>
          <w14:ligatures w14:val="none"/>
        </w:rPr>
        <w:t xml:space="preserve"> 231-234 można z powodzeniem, bez szkody dla całości pracy skrócić. One zostały już dokładniej omówione poprzednio. Istotny jest rozdz. 4.3. albowiem </w:t>
      </w:r>
      <w:r w:rsidR="000C6DBA">
        <w:rPr>
          <w:rFonts w:ascii="Times New Roman" w:eastAsia="Times New Roman" w:hAnsi="Times New Roman" w:cs="Times New Roman"/>
          <w:kern w:val="0"/>
          <w:sz w:val="24"/>
          <w:szCs w:val="24"/>
          <w:lang w:eastAsia="pl-PL"/>
          <w14:ligatures w14:val="none"/>
        </w:rPr>
        <w:t xml:space="preserve">można zakładać, że tutaj podjęty zostanie </w:t>
      </w:r>
      <w:r w:rsidR="00503E1D">
        <w:rPr>
          <w:rFonts w:ascii="Times New Roman" w:eastAsia="Times New Roman" w:hAnsi="Times New Roman" w:cs="Times New Roman"/>
          <w:kern w:val="0"/>
          <w:sz w:val="24"/>
          <w:szCs w:val="24"/>
          <w:lang w:eastAsia="pl-PL"/>
          <w14:ligatures w14:val="none"/>
        </w:rPr>
        <w:t xml:space="preserve">zasadniczy temat tego rozdziału, </w:t>
      </w:r>
      <w:r w:rsidR="001009FD">
        <w:rPr>
          <w:rFonts w:ascii="Times New Roman" w:eastAsia="Times New Roman" w:hAnsi="Times New Roman" w:cs="Times New Roman"/>
          <w:kern w:val="0"/>
          <w:sz w:val="24"/>
          <w:szCs w:val="24"/>
          <w:lang w:eastAsia="pl-PL"/>
          <w14:ligatures w14:val="none"/>
        </w:rPr>
        <w:t>analiza od strony społeczeństwa j</w:t>
      </w:r>
      <w:r w:rsidR="00EA6385">
        <w:rPr>
          <w:rFonts w:ascii="Times New Roman" w:eastAsia="Times New Roman" w:hAnsi="Times New Roman" w:cs="Times New Roman"/>
          <w:kern w:val="0"/>
          <w:sz w:val="24"/>
          <w:szCs w:val="24"/>
          <w:lang w:eastAsia="pl-PL"/>
          <w14:ligatures w14:val="none"/>
        </w:rPr>
        <w:t>a</w:t>
      </w:r>
      <w:r w:rsidR="001009FD">
        <w:rPr>
          <w:rFonts w:ascii="Times New Roman" w:eastAsia="Times New Roman" w:hAnsi="Times New Roman" w:cs="Times New Roman"/>
          <w:kern w:val="0"/>
          <w:sz w:val="24"/>
          <w:szCs w:val="24"/>
          <w:lang w:eastAsia="pl-PL"/>
          <w14:ligatures w14:val="none"/>
        </w:rPr>
        <w:t>ko podmiotu legitymizującego</w:t>
      </w:r>
      <w:r w:rsidR="007E7DED">
        <w:rPr>
          <w:rFonts w:ascii="Times New Roman" w:eastAsia="Times New Roman" w:hAnsi="Times New Roman" w:cs="Times New Roman"/>
          <w:kern w:val="0"/>
          <w:sz w:val="24"/>
          <w:szCs w:val="24"/>
          <w:lang w:eastAsia="pl-PL"/>
          <w14:ligatures w14:val="none"/>
        </w:rPr>
        <w:t xml:space="preserve"> </w:t>
      </w:r>
      <w:r w:rsidR="007E7DED" w:rsidRPr="007E7DED">
        <w:rPr>
          <w:rFonts w:ascii="Times New Roman" w:eastAsia="Times New Roman" w:hAnsi="Times New Roman" w:cs="Times New Roman"/>
          <w:kern w:val="0"/>
          <w:sz w:val="24"/>
          <w:szCs w:val="24"/>
          <w:lang w:eastAsia="pl-PL"/>
          <w14:ligatures w14:val="none"/>
        </w:rPr>
        <w:t>szkolne nauczanie religii</w:t>
      </w:r>
      <w:r w:rsidR="00503E1D">
        <w:rPr>
          <w:rFonts w:ascii="Times New Roman" w:eastAsia="Times New Roman" w:hAnsi="Times New Roman" w:cs="Times New Roman"/>
          <w:kern w:val="0"/>
          <w:sz w:val="24"/>
          <w:szCs w:val="24"/>
          <w:lang w:eastAsia="pl-PL"/>
          <w14:ligatures w14:val="none"/>
        </w:rPr>
        <w:t xml:space="preserve">. </w:t>
      </w:r>
      <w:r w:rsidR="00C421EE">
        <w:rPr>
          <w:rFonts w:ascii="Times New Roman" w:eastAsia="Times New Roman" w:hAnsi="Times New Roman" w:cs="Times New Roman"/>
          <w:kern w:val="0"/>
          <w:sz w:val="24"/>
          <w:szCs w:val="24"/>
          <w:lang w:eastAsia="pl-PL"/>
          <w14:ligatures w14:val="none"/>
        </w:rPr>
        <w:t xml:space="preserve">Jednakże </w:t>
      </w:r>
      <w:r w:rsidR="000C6DBA">
        <w:rPr>
          <w:rFonts w:ascii="Times New Roman" w:eastAsia="Times New Roman" w:hAnsi="Times New Roman" w:cs="Times New Roman"/>
          <w:kern w:val="0"/>
          <w:sz w:val="24"/>
          <w:szCs w:val="24"/>
          <w:lang w:eastAsia="pl-PL"/>
          <w14:ligatures w14:val="none"/>
        </w:rPr>
        <w:t xml:space="preserve">podobnie jak w poprzednich </w:t>
      </w:r>
      <w:r w:rsidR="00E04154">
        <w:rPr>
          <w:rFonts w:ascii="Times New Roman" w:eastAsia="Times New Roman" w:hAnsi="Times New Roman" w:cs="Times New Roman"/>
          <w:kern w:val="0"/>
          <w:sz w:val="24"/>
          <w:szCs w:val="24"/>
          <w:lang w:eastAsia="pl-PL"/>
          <w14:ligatures w14:val="none"/>
        </w:rPr>
        <w:t>częściach</w:t>
      </w:r>
      <w:r w:rsidR="000C6DBA">
        <w:rPr>
          <w:rFonts w:ascii="Times New Roman" w:eastAsia="Times New Roman" w:hAnsi="Times New Roman" w:cs="Times New Roman"/>
          <w:kern w:val="0"/>
          <w:sz w:val="24"/>
          <w:szCs w:val="24"/>
          <w:lang w:eastAsia="pl-PL"/>
          <w14:ligatures w14:val="none"/>
        </w:rPr>
        <w:t xml:space="preserve"> tego rozdziału, także i tutaj </w:t>
      </w:r>
      <w:r w:rsidR="00C421EE">
        <w:rPr>
          <w:rFonts w:ascii="Times New Roman" w:eastAsia="Times New Roman" w:hAnsi="Times New Roman" w:cs="Times New Roman"/>
          <w:kern w:val="0"/>
          <w:sz w:val="24"/>
          <w:szCs w:val="24"/>
          <w:lang w:eastAsia="pl-PL"/>
          <w14:ligatures w14:val="none"/>
        </w:rPr>
        <w:t>znajdujemy zbyt wiele powtórzeń czy wręcz streszczeń poprzednich rozdziałów (s. 256</w:t>
      </w:r>
      <w:r w:rsidR="000C6DBA">
        <w:rPr>
          <w:rFonts w:ascii="Times New Roman" w:eastAsia="Times New Roman" w:hAnsi="Times New Roman" w:cs="Times New Roman"/>
          <w:kern w:val="0"/>
          <w:sz w:val="24"/>
          <w:szCs w:val="24"/>
          <w:lang w:eastAsia="pl-PL"/>
          <w14:ligatures w14:val="none"/>
        </w:rPr>
        <w:t xml:space="preserve">), powtarzania stwierdzeń, które już zostały kilkakrotnie wcześniej powiedziane, o </w:t>
      </w:r>
      <w:r w:rsidR="00E04154">
        <w:rPr>
          <w:rFonts w:ascii="Times New Roman" w:eastAsia="Times New Roman" w:hAnsi="Times New Roman" w:cs="Times New Roman"/>
          <w:kern w:val="0"/>
          <w:sz w:val="24"/>
          <w:szCs w:val="24"/>
          <w:lang w:eastAsia="pl-PL"/>
          <w14:ligatures w14:val="none"/>
        </w:rPr>
        <w:t>r</w:t>
      </w:r>
      <w:r w:rsidR="000C6DBA">
        <w:rPr>
          <w:rFonts w:ascii="Times New Roman" w:eastAsia="Times New Roman" w:hAnsi="Times New Roman" w:cs="Times New Roman"/>
          <w:kern w:val="0"/>
          <w:sz w:val="24"/>
          <w:szCs w:val="24"/>
          <w:lang w:eastAsia="pl-PL"/>
          <w14:ligatures w14:val="none"/>
        </w:rPr>
        <w:t>oli państwa, o relacji państwo Kościół, o neutralności i świeckości. Stale z obszaru rozważań wymyka się główny temat tego rozdziału.</w:t>
      </w:r>
      <w:r w:rsidR="00C421EE">
        <w:rPr>
          <w:rFonts w:ascii="Times New Roman" w:eastAsia="Times New Roman" w:hAnsi="Times New Roman" w:cs="Times New Roman"/>
          <w:kern w:val="0"/>
          <w:sz w:val="24"/>
          <w:szCs w:val="24"/>
          <w:lang w:eastAsia="pl-PL"/>
          <w14:ligatures w14:val="none"/>
        </w:rPr>
        <w:t xml:space="preserve"> Czytelnik oczekuje na konkretne argumenty wskazujące na rol</w:t>
      </w:r>
      <w:r w:rsidR="00E04154">
        <w:rPr>
          <w:rFonts w:ascii="Times New Roman" w:eastAsia="Times New Roman" w:hAnsi="Times New Roman" w:cs="Times New Roman"/>
          <w:kern w:val="0"/>
          <w:sz w:val="24"/>
          <w:szCs w:val="24"/>
          <w:lang w:eastAsia="pl-PL"/>
          <w14:ligatures w14:val="none"/>
        </w:rPr>
        <w:t>ę</w:t>
      </w:r>
      <w:r w:rsidR="00C421EE">
        <w:rPr>
          <w:rFonts w:ascii="Times New Roman" w:eastAsia="Times New Roman" w:hAnsi="Times New Roman" w:cs="Times New Roman"/>
          <w:kern w:val="0"/>
          <w:sz w:val="24"/>
          <w:szCs w:val="24"/>
          <w:lang w:eastAsia="pl-PL"/>
          <w14:ligatures w14:val="none"/>
        </w:rPr>
        <w:t xml:space="preserve"> społeczeństwa jak</w:t>
      </w:r>
      <w:r w:rsidR="000C6DBA">
        <w:rPr>
          <w:rFonts w:ascii="Times New Roman" w:eastAsia="Times New Roman" w:hAnsi="Times New Roman" w:cs="Times New Roman"/>
          <w:kern w:val="0"/>
          <w:sz w:val="24"/>
          <w:szCs w:val="24"/>
          <w:lang w:eastAsia="pl-PL"/>
          <w14:ligatures w14:val="none"/>
        </w:rPr>
        <w:t>o</w:t>
      </w:r>
      <w:r w:rsidR="00C421EE">
        <w:rPr>
          <w:rFonts w:ascii="Times New Roman" w:eastAsia="Times New Roman" w:hAnsi="Times New Roman" w:cs="Times New Roman"/>
          <w:kern w:val="0"/>
          <w:sz w:val="24"/>
          <w:szCs w:val="24"/>
          <w:lang w:eastAsia="pl-PL"/>
          <w14:ligatures w14:val="none"/>
        </w:rPr>
        <w:t xml:space="preserve"> podm</w:t>
      </w:r>
      <w:r w:rsidR="000C6DBA">
        <w:rPr>
          <w:rFonts w:ascii="Times New Roman" w:eastAsia="Times New Roman" w:hAnsi="Times New Roman" w:cs="Times New Roman"/>
          <w:kern w:val="0"/>
          <w:sz w:val="24"/>
          <w:szCs w:val="24"/>
          <w:lang w:eastAsia="pl-PL"/>
          <w14:ligatures w14:val="none"/>
        </w:rPr>
        <w:t>i</w:t>
      </w:r>
      <w:r w:rsidR="00C421EE">
        <w:rPr>
          <w:rFonts w:ascii="Times New Roman" w:eastAsia="Times New Roman" w:hAnsi="Times New Roman" w:cs="Times New Roman"/>
          <w:kern w:val="0"/>
          <w:sz w:val="24"/>
          <w:szCs w:val="24"/>
          <w:lang w:eastAsia="pl-PL"/>
          <w14:ligatures w14:val="none"/>
        </w:rPr>
        <w:t xml:space="preserve">otu legitymizującego. </w:t>
      </w:r>
      <w:r w:rsidR="0070037C">
        <w:rPr>
          <w:rFonts w:ascii="Times New Roman" w:eastAsia="Times New Roman" w:hAnsi="Times New Roman" w:cs="Times New Roman"/>
          <w:kern w:val="0"/>
          <w:sz w:val="24"/>
          <w:szCs w:val="24"/>
          <w:lang w:eastAsia="pl-PL"/>
          <w14:ligatures w14:val="none"/>
        </w:rPr>
        <w:t>Powrót do analizy prawnej, której, jak po</w:t>
      </w:r>
      <w:r w:rsidR="00E04154">
        <w:rPr>
          <w:rFonts w:ascii="Times New Roman" w:eastAsia="Times New Roman" w:hAnsi="Times New Roman" w:cs="Times New Roman"/>
          <w:kern w:val="0"/>
          <w:sz w:val="24"/>
          <w:szCs w:val="24"/>
          <w:lang w:eastAsia="pl-PL"/>
          <w14:ligatures w14:val="none"/>
        </w:rPr>
        <w:t>d</w:t>
      </w:r>
      <w:r w:rsidR="0070037C">
        <w:rPr>
          <w:rFonts w:ascii="Times New Roman" w:eastAsia="Times New Roman" w:hAnsi="Times New Roman" w:cs="Times New Roman"/>
          <w:kern w:val="0"/>
          <w:sz w:val="24"/>
          <w:szCs w:val="24"/>
          <w:lang w:eastAsia="pl-PL"/>
          <w14:ligatures w14:val="none"/>
        </w:rPr>
        <w:t>kre</w:t>
      </w:r>
      <w:r w:rsidR="00E04154">
        <w:rPr>
          <w:rFonts w:ascii="Times New Roman" w:eastAsia="Times New Roman" w:hAnsi="Times New Roman" w:cs="Times New Roman"/>
          <w:kern w:val="0"/>
          <w:sz w:val="24"/>
          <w:szCs w:val="24"/>
          <w:lang w:eastAsia="pl-PL"/>
          <w14:ligatures w14:val="none"/>
        </w:rPr>
        <w:t>ś</w:t>
      </w:r>
      <w:r w:rsidR="0070037C">
        <w:rPr>
          <w:rFonts w:ascii="Times New Roman" w:eastAsia="Times New Roman" w:hAnsi="Times New Roman" w:cs="Times New Roman"/>
          <w:kern w:val="0"/>
          <w:sz w:val="24"/>
          <w:szCs w:val="24"/>
          <w:lang w:eastAsia="pl-PL"/>
          <w14:ligatures w14:val="none"/>
        </w:rPr>
        <w:t xml:space="preserve">la </w:t>
      </w:r>
      <w:r w:rsidR="00E04154">
        <w:rPr>
          <w:rFonts w:ascii="Times New Roman" w:eastAsia="Times New Roman" w:hAnsi="Times New Roman" w:cs="Times New Roman"/>
          <w:kern w:val="0"/>
          <w:sz w:val="24"/>
          <w:szCs w:val="24"/>
          <w:lang w:eastAsia="pl-PL"/>
          <w14:ligatures w14:val="none"/>
        </w:rPr>
        <w:t xml:space="preserve">sama </w:t>
      </w:r>
      <w:r w:rsidR="0070037C">
        <w:rPr>
          <w:rFonts w:ascii="Times New Roman" w:eastAsia="Times New Roman" w:hAnsi="Times New Roman" w:cs="Times New Roman"/>
          <w:kern w:val="0"/>
          <w:sz w:val="24"/>
          <w:szCs w:val="24"/>
          <w:lang w:eastAsia="pl-PL"/>
          <w14:ligatures w14:val="none"/>
        </w:rPr>
        <w:t>Autorka dokonano w rozdz. 3 w tym miejscu niczego nowego n</w:t>
      </w:r>
      <w:r w:rsidR="000C6DBA">
        <w:rPr>
          <w:rFonts w:ascii="Times New Roman" w:eastAsia="Times New Roman" w:hAnsi="Times New Roman" w:cs="Times New Roman"/>
          <w:kern w:val="0"/>
          <w:sz w:val="24"/>
          <w:szCs w:val="24"/>
          <w:lang w:eastAsia="pl-PL"/>
          <w14:ligatures w14:val="none"/>
        </w:rPr>
        <w:t>i</w:t>
      </w:r>
      <w:r w:rsidR="0070037C">
        <w:rPr>
          <w:rFonts w:ascii="Times New Roman" w:eastAsia="Times New Roman" w:hAnsi="Times New Roman" w:cs="Times New Roman"/>
          <w:kern w:val="0"/>
          <w:sz w:val="24"/>
          <w:szCs w:val="24"/>
          <w:lang w:eastAsia="pl-PL"/>
          <w14:ligatures w14:val="none"/>
        </w:rPr>
        <w:t>e wnosi.</w:t>
      </w:r>
      <w:r w:rsidR="000C6DBA">
        <w:rPr>
          <w:rFonts w:ascii="Times New Roman" w:eastAsia="Times New Roman" w:hAnsi="Times New Roman" w:cs="Times New Roman"/>
          <w:kern w:val="0"/>
          <w:sz w:val="24"/>
          <w:szCs w:val="24"/>
          <w:lang w:eastAsia="pl-PL"/>
          <w14:ligatures w14:val="none"/>
        </w:rPr>
        <w:t xml:space="preserve"> (np. s. 257).</w:t>
      </w:r>
      <w:r w:rsidR="0070037C">
        <w:rPr>
          <w:rFonts w:ascii="Times New Roman" w:eastAsia="Times New Roman" w:hAnsi="Times New Roman" w:cs="Times New Roman"/>
          <w:kern w:val="0"/>
          <w:sz w:val="24"/>
          <w:szCs w:val="24"/>
          <w:lang w:eastAsia="pl-PL"/>
          <w14:ligatures w14:val="none"/>
        </w:rPr>
        <w:t xml:space="preserve"> </w:t>
      </w:r>
      <w:r w:rsidR="000C6DBA">
        <w:rPr>
          <w:rFonts w:ascii="Times New Roman" w:eastAsia="Times New Roman" w:hAnsi="Times New Roman" w:cs="Times New Roman"/>
          <w:kern w:val="0"/>
          <w:sz w:val="24"/>
          <w:szCs w:val="24"/>
          <w:lang w:eastAsia="pl-PL"/>
          <w14:ligatures w14:val="none"/>
        </w:rPr>
        <w:t xml:space="preserve">Niestety uważam, że ten rozdział jest </w:t>
      </w:r>
      <w:r w:rsidR="00E04154">
        <w:rPr>
          <w:rFonts w:ascii="Times New Roman" w:eastAsia="Times New Roman" w:hAnsi="Times New Roman" w:cs="Times New Roman"/>
          <w:kern w:val="0"/>
          <w:sz w:val="24"/>
          <w:szCs w:val="24"/>
          <w:lang w:eastAsia="pl-PL"/>
          <w14:ligatures w14:val="none"/>
        </w:rPr>
        <w:t xml:space="preserve">dość </w:t>
      </w:r>
      <w:r w:rsidR="000C6DBA">
        <w:rPr>
          <w:rFonts w:ascii="Times New Roman" w:eastAsia="Times New Roman" w:hAnsi="Times New Roman" w:cs="Times New Roman"/>
          <w:kern w:val="0"/>
          <w:sz w:val="24"/>
          <w:szCs w:val="24"/>
          <w:lang w:eastAsia="pl-PL"/>
          <w14:ligatures w14:val="none"/>
        </w:rPr>
        <w:t>słabym ogniwem w całości tej pracy</w:t>
      </w:r>
      <w:r w:rsidR="00E04154">
        <w:rPr>
          <w:rFonts w:ascii="Times New Roman" w:eastAsia="Times New Roman" w:hAnsi="Times New Roman" w:cs="Times New Roman"/>
          <w:kern w:val="0"/>
          <w:sz w:val="24"/>
          <w:szCs w:val="24"/>
          <w:lang w:eastAsia="pl-PL"/>
          <w14:ligatures w14:val="none"/>
        </w:rPr>
        <w:t xml:space="preserve">. </w:t>
      </w:r>
      <w:r w:rsidR="000C6DBA">
        <w:rPr>
          <w:rFonts w:ascii="Times New Roman" w:eastAsia="Times New Roman" w:hAnsi="Times New Roman" w:cs="Times New Roman"/>
          <w:kern w:val="0"/>
          <w:sz w:val="24"/>
          <w:szCs w:val="24"/>
          <w:lang w:eastAsia="pl-PL"/>
          <w14:ligatures w14:val="none"/>
        </w:rPr>
        <w:t>N</w:t>
      </w:r>
      <w:r w:rsidR="0070037C">
        <w:rPr>
          <w:rFonts w:ascii="Times New Roman" w:eastAsia="Times New Roman" w:hAnsi="Times New Roman" w:cs="Times New Roman"/>
          <w:kern w:val="0"/>
          <w:sz w:val="24"/>
          <w:szCs w:val="24"/>
          <w:lang w:eastAsia="pl-PL"/>
          <w14:ligatures w14:val="none"/>
        </w:rPr>
        <w:t>ie wnosi nowych elementów, czego należałoby oczekiwać</w:t>
      </w:r>
      <w:r w:rsidR="00E04154">
        <w:rPr>
          <w:rFonts w:ascii="Times New Roman" w:eastAsia="Times New Roman" w:hAnsi="Times New Roman" w:cs="Times New Roman"/>
          <w:kern w:val="0"/>
          <w:sz w:val="24"/>
          <w:szCs w:val="24"/>
          <w:lang w:eastAsia="pl-PL"/>
          <w14:ligatures w14:val="none"/>
        </w:rPr>
        <w:t xml:space="preserve">. </w:t>
      </w:r>
      <w:r w:rsidR="000C6DBA">
        <w:rPr>
          <w:rFonts w:ascii="Times New Roman" w:eastAsia="Times New Roman" w:hAnsi="Times New Roman" w:cs="Times New Roman"/>
          <w:kern w:val="0"/>
          <w:sz w:val="24"/>
          <w:szCs w:val="24"/>
          <w:lang w:eastAsia="pl-PL"/>
          <w14:ligatures w14:val="none"/>
        </w:rPr>
        <w:t>Mało jest  w</w:t>
      </w:r>
      <w:r w:rsidR="00E04154">
        <w:rPr>
          <w:rFonts w:ascii="Times New Roman" w:eastAsia="Times New Roman" w:hAnsi="Times New Roman" w:cs="Times New Roman"/>
          <w:kern w:val="0"/>
          <w:sz w:val="24"/>
          <w:szCs w:val="24"/>
          <w:lang w:eastAsia="pl-PL"/>
          <w14:ligatures w14:val="none"/>
        </w:rPr>
        <w:t xml:space="preserve"> </w:t>
      </w:r>
      <w:r w:rsidR="000C6DBA">
        <w:rPr>
          <w:rFonts w:ascii="Times New Roman" w:eastAsia="Times New Roman" w:hAnsi="Times New Roman" w:cs="Times New Roman"/>
          <w:kern w:val="0"/>
          <w:sz w:val="24"/>
          <w:szCs w:val="24"/>
          <w:lang w:eastAsia="pl-PL"/>
          <w14:ligatures w14:val="none"/>
        </w:rPr>
        <w:t xml:space="preserve">nim oryginalnej myśli Autorki, a właściwie </w:t>
      </w:r>
      <w:r w:rsidR="002C5913">
        <w:rPr>
          <w:rFonts w:ascii="Times New Roman" w:eastAsia="Times New Roman" w:hAnsi="Times New Roman" w:cs="Times New Roman"/>
          <w:kern w:val="0"/>
          <w:sz w:val="24"/>
          <w:szCs w:val="24"/>
          <w:lang w:eastAsia="pl-PL"/>
          <w14:ligatures w14:val="none"/>
        </w:rPr>
        <w:t xml:space="preserve">zafascynowanie się pracą R. </w:t>
      </w:r>
      <w:proofErr w:type="spellStart"/>
      <w:r w:rsidR="002C5913">
        <w:rPr>
          <w:rFonts w:ascii="Times New Roman" w:eastAsia="Times New Roman" w:hAnsi="Times New Roman" w:cs="Times New Roman"/>
          <w:kern w:val="0"/>
          <w:sz w:val="24"/>
          <w:szCs w:val="24"/>
          <w:lang w:eastAsia="pl-PL"/>
          <w14:ligatures w14:val="none"/>
        </w:rPr>
        <w:t>Chałupniaka</w:t>
      </w:r>
      <w:proofErr w:type="spellEnd"/>
      <w:r w:rsidR="002C5913">
        <w:rPr>
          <w:rFonts w:ascii="Times New Roman" w:eastAsia="Times New Roman" w:hAnsi="Times New Roman" w:cs="Times New Roman"/>
          <w:kern w:val="0"/>
          <w:sz w:val="24"/>
          <w:szCs w:val="24"/>
          <w:lang w:eastAsia="pl-PL"/>
          <w14:ligatures w14:val="none"/>
        </w:rPr>
        <w:t xml:space="preserve"> i </w:t>
      </w:r>
      <w:r w:rsidR="000C6DBA">
        <w:rPr>
          <w:rFonts w:ascii="Times New Roman" w:eastAsia="Times New Roman" w:hAnsi="Times New Roman" w:cs="Times New Roman"/>
          <w:kern w:val="0"/>
          <w:sz w:val="24"/>
          <w:szCs w:val="24"/>
          <w:lang w:eastAsia="pl-PL"/>
          <w14:ligatures w14:val="none"/>
        </w:rPr>
        <w:t>oparci</w:t>
      </w:r>
      <w:r w:rsidR="00E04154">
        <w:rPr>
          <w:rFonts w:ascii="Times New Roman" w:eastAsia="Times New Roman" w:hAnsi="Times New Roman" w:cs="Times New Roman"/>
          <w:kern w:val="0"/>
          <w:sz w:val="24"/>
          <w:szCs w:val="24"/>
          <w:lang w:eastAsia="pl-PL"/>
          <w14:ligatures w14:val="none"/>
        </w:rPr>
        <w:t>e</w:t>
      </w:r>
      <w:r w:rsidR="000C6DBA">
        <w:rPr>
          <w:rFonts w:ascii="Times New Roman" w:eastAsia="Times New Roman" w:hAnsi="Times New Roman" w:cs="Times New Roman"/>
          <w:kern w:val="0"/>
          <w:sz w:val="24"/>
          <w:szCs w:val="24"/>
          <w:lang w:eastAsia="pl-PL"/>
          <w14:ligatures w14:val="none"/>
        </w:rPr>
        <w:t xml:space="preserve"> gł</w:t>
      </w:r>
      <w:r w:rsidR="00E04154">
        <w:rPr>
          <w:rFonts w:ascii="Times New Roman" w:eastAsia="Times New Roman" w:hAnsi="Times New Roman" w:cs="Times New Roman"/>
          <w:kern w:val="0"/>
          <w:sz w:val="24"/>
          <w:szCs w:val="24"/>
          <w:lang w:eastAsia="pl-PL"/>
          <w14:ligatures w14:val="none"/>
        </w:rPr>
        <w:t>ó</w:t>
      </w:r>
      <w:r w:rsidR="000C6DBA">
        <w:rPr>
          <w:rFonts w:ascii="Times New Roman" w:eastAsia="Times New Roman" w:hAnsi="Times New Roman" w:cs="Times New Roman"/>
          <w:kern w:val="0"/>
          <w:sz w:val="24"/>
          <w:szCs w:val="24"/>
          <w:lang w:eastAsia="pl-PL"/>
          <w14:ligatures w14:val="none"/>
        </w:rPr>
        <w:t>wny</w:t>
      </w:r>
      <w:r w:rsidR="00E04154">
        <w:rPr>
          <w:rFonts w:ascii="Times New Roman" w:eastAsia="Times New Roman" w:hAnsi="Times New Roman" w:cs="Times New Roman"/>
          <w:kern w:val="0"/>
          <w:sz w:val="24"/>
          <w:szCs w:val="24"/>
          <w:lang w:eastAsia="pl-PL"/>
          <w14:ligatures w14:val="none"/>
        </w:rPr>
        <w:t>c</w:t>
      </w:r>
      <w:r w:rsidR="000C6DBA">
        <w:rPr>
          <w:rFonts w:ascii="Times New Roman" w:eastAsia="Times New Roman" w:hAnsi="Times New Roman" w:cs="Times New Roman"/>
          <w:kern w:val="0"/>
          <w:sz w:val="24"/>
          <w:szCs w:val="24"/>
          <w:lang w:eastAsia="pl-PL"/>
          <w14:ligatures w14:val="none"/>
        </w:rPr>
        <w:t xml:space="preserve">h rozważań </w:t>
      </w:r>
      <w:r w:rsidR="002C5913">
        <w:rPr>
          <w:rFonts w:ascii="Times New Roman" w:eastAsia="Times New Roman" w:hAnsi="Times New Roman" w:cs="Times New Roman"/>
          <w:kern w:val="0"/>
          <w:sz w:val="24"/>
          <w:szCs w:val="24"/>
          <w:lang w:eastAsia="pl-PL"/>
          <w14:ligatures w14:val="none"/>
        </w:rPr>
        <w:t xml:space="preserve">właśnie na jego pracy, o czym świadczy obfitość </w:t>
      </w:r>
      <w:proofErr w:type="spellStart"/>
      <w:r w:rsidR="002C5913">
        <w:rPr>
          <w:rFonts w:ascii="Times New Roman" w:eastAsia="Times New Roman" w:hAnsi="Times New Roman" w:cs="Times New Roman"/>
          <w:kern w:val="0"/>
          <w:sz w:val="24"/>
          <w:szCs w:val="24"/>
          <w:lang w:eastAsia="pl-PL"/>
          <w14:ligatures w14:val="none"/>
        </w:rPr>
        <w:t>odwołań</w:t>
      </w:r>
      <w:proofErr w:type="spellEnd"/>
      <w:r w:rsidR="002C5913">
        <w:rPr>
          <w:rFonts w:ascii="Times New Roman" w:eastAsia="Times New Roman" w:hAnsi="Times New Roman" w:cs="Times New Roman"/>
          <w:kern w:val="0"/>
          <w:sz w:val="24"/>
          <w:szCs w:val="24"/>
          <w:lang w:eastAsia="pl-PL"/>
          <w14:ligatures w14:val="none"/>
        </w:rPr>
        <w:t xml:space="preserve"> na kolejnych stronach. </w:t>
      </w:r>
    </w:p>
    <w:p w14:paraId="26432AB9" w14:textId="75B64156" w:rsidR="00745A6A" w:rsidRDefault="00745A6A" w:rsidP="00F94303">
      <w:pPr>
        <w:spacing w:line="276" w:lineRule="auto"/>
        <w:jc w:val="both"/>
        <w:rPr>
          <w:rFonts w:ascii="Times New Roman" w:eastAsia="Times New Roman" w:hAnsi="Times New Roman" w:cs="Times New Roman"/>
          <w:kern w:val="0"/>
          <w:sz w:val="24"/>
          <w:szCs w:val="24"/>
          <w:lang w:eastAsia="pl-PL"/>
          <w14:ligatures w14:val="none"/>
        </w:rPr>
      </w:pPr>
    </w:p>
    <w:p w14:paraId="11D63308" w14:textId="6430172B" w:rsidR="00381B06" w:rsidRPr="003643CC" w:rsidRDefault="00381B06" w:rsidP="003643CC">
      <w:pPr>
        <w:pStyle w:val="Akapitzlist"/>
        <w:numPr>
          <w:ilvl w:val="0"/>
          <w:numId w:val="1"/>
        </w:numPr>
        <w:spacing w:line="276" w:lineRule="auto"/>
        <w:jc w:val="both"/>
        <w:rPr>
          <w:rFonts w:ascii="Times New Roman" w:eastAsia="Times New Roman" w:hAnsi="Times New Roman" w:cs="Times New Roman"/>
          <w:kern w:val="0"/>
          <w:sz w:val="24"/>
          <w:szCs w:val="24"/>
          <w:lang w:eastAsia="pl-PL"/>
          <w14:ligatures w14:val="none"/>
        </w:rPr>
      </w:pPr>
      <w:r w:rsidRPr="003643CC">
        <w:rPr>
          <w:rFonts w:ascii="Times New Roman" w:hAnsi="Times New Roman" w:cs="Times New Roman"/>
          <w:sz w:val="24"/>
          <w:szCs w:val="24"/>
        </w:rPr>
        <w:t>Uwagi szczegółowe</w:t>
      </w:r>
    </w:p>
    <w:p w14:paraId="0DAB9FFA" w14:textId="2ABD4D29" w:rsidR="00AE7292" w:rsidRDefault="002C5913"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1.Nasuwa się generalna uwaga c</w:t>
      </w:r>
      <w:r w:rsidR="00381B06" w:rsidRPr="002C5913">
        <w:rPr>
          <w:rFonts w:ascii="Times New Roman" w:hAnsi="Times New Roman" w:cs="Times New Roman"/>
          <w:sz w:val="24"/>
          <w:szCs w:val="24"/>
        </w:rPr>
        <w:t xml:space="preserve">o do listy pytań badawczych. </w:t>
      </w:r>
      <w:r>
        <w:rPr>
          <w:rFonts w:ascii="Times New Roman" w:hAnsi="Times New Roman" w:cs="Times New Roman"/>
          <w:sz w:val="24"/>
          <w:szCs w:val="24"/>
        </w:rPr>
        <w:t>Autorce dosyć łatwo przychodzi formułowanie pytań, co jest ważne w pracy badawczej. Lista tych pytań w</w:t>
      </w:r>
      <w:r w:rsidR="00381B06" w:rsidRPr="002C5913">
        <w:rPr>
          <w:rFonts w:ascii="Times New Roman" w:hAnsi="Times New Roman" w:cs="Times New Roman"/>
          <w:sz w:val="24"/>
          <w:szCs w:val="24"/>
        </w:rPr>
        <w:t xml:space="preserve">ydaje się </w:t>
      </w:r>
      <w:r>
        <w:rPr>
          <w:rFonts w:ascii="Times New Roman" w:hAnsi="Times New Roman" w:cs="Times New Roman"/>
          <w:sz w:val="24"/>
          <w:szCs w:val="24"/>
        </w:rPr>
        <w:t xml:space="preserve">jednak </w:t>
      </w:r>
      <w:r w:rsidR="00381B06" w:rsidRPr="002C5913">
        <w:rPr>
          <w:rFonts w:ascii="Times New Roman" w:hAnsi="Times New Roman" w:cs="Times New Roman"/>
          <w:sz w:val="24"/>
          <w:szCs w:val="24"/>
        </w:rPr>
        <w:t xml:space="preserve">być </w:t>
      </w:r>
      <w:r w:rsidR="001E4F8F" w:rsidRPr="002C5913">
        <w:rPr>
          <w:rFonts w:ascii="Times New Roman" w:hAnsi="Times New Roman" w:cs="Times New Roman"/>
          <w:sz w:val="24"/>
          <w:szCs w:val="24"/>
        </w:rPr>
        <w:t xml:space="preserve">w wielu miejscach </w:t>
      </w:r>
      <w:r w:rsidR="00381B06" w:rsidRPr="002C5913">
        <w:rPr>
          <w:rFonts w:ascii="Times New Roman" w:hAnsi="Times New Roman" w:cs="Times New Roman"/>
          <w:sz w:val="24"/>
          <w:szCs w:val="24"/>
        </w:rPr>
        <w:t>zbyt szczegółowa</w:t>
      </w:r>
      <w:r>
        <w:rPr>
          <w:rFonts w:ascii="Times New Roman" w:hAnsi="Times New Roman" w:cs="Times New Roman"/>
          <w:sz w:val="24"/>
          <w:szCs w:val="24"/>
        </w:rPr>
        <w:t>, zbyt rozbudowana.</w:t>
      </w:r>
      <w:r w:rsidR="00381B06" w:rsidRPr="002C5913">
        <w:rPr>
          <w:rFonts w:ascii="Times New Roman" w:hAnsi="Times New Roman" w:cs="Times New Roman"/>
          <w:sz w:val="24"/>
          <w:szCs w:val="24"/>
        </w:rPr>
        <w:t xml:space="preserve"> </w:t>
      </w:r>
      <w:r w:rsidR="00CE58EE" w:rsidRPr="002C5913">
        <w:rPr>
          <w:rFonts w:ascii="Times New Roman" w:hAnsi="Times New Roman" w:cs="Times New Roman"/>
          <w:sz w:val="24"/>
          <w:szCs w:val="24"/>
        </w:rPr>
        <w:t xml:space="preserve">Są one sformułowane we wstępie pracy ale także następnie na początku każdego rozdziału. Sama metoda polegająca na formułowaniu pytań jest jak najbardziej godna uznania. Można jednak mieć pewne wątpliwości co do sposobu konstruowania tej listy. Wydaje się ona niejednokrotnie zbyt </w:t>
      </w:r>
      <w:r w:rsidR="001E4F8F" w:rsidRPr="002C5913">
        <w:rPr>
          <w:rFonts w:ascii="Times New Roman" w:hAnsi="Times New Roman" w:cs="Times New Roman"/>
          <w:sz w:val="24"/>
          <w:szCs w:val="24"/>
        </w:rPr>
        <w:t>„detaliczna”</w:t>
      </w:r>
      <w:r w:rsidR="00CE58EE" w:rsidRPr="002C5913">
        <w:rPr>
          <w:rFonts w:ascii="Times New Roman" w:hAnsi="Times New Roman" w:cs="Times New Roman"/>
          <w:sz w:val="24"/>
          <w:szCs w:val="24"/>
        </w:rPr>
        <w:t xml:space="preserve">. Już chociażby same pytania postawione we  wstępie.   </w:t>
      </w:r>
      <w:r w:rsidR="00381B06" w:rsidRPr="002C5913">
        <w:rPr>
          <w:rFonts w:ascii="Times New Roman" w:hAnsi="Times New Roman" w:cs="Times New Roman"/>
          <w:sz w:val="24"/>
          <w:szCs w:val="24"/>
        </w:rPr>
        <w:t>Częś</w:t>
      </w:r>
      <w:r w:rsidR="00CE58EE" w:rsidRPr="002C5913">
        <w:rPr>
          <w:rFonts w:ascii="Times New Roman" w:hAnsi="Times New Roman" w:cs="Times New Roman"/>
          <w:sz w:val="24"/>
          <w:szCs w:val="24"/>
        </w:rPr>
        <w:t>ć</w:t>
      </w:r>
      <w:r w:rsidR="00381B06" w:rsidRPr="002C5913">
        <w:rPr>
          <w:rFonts w:ascii="Times New Roman" w:hAnsi="Times New Roman" w:cs="Times New Roman"/>
          <w:sz w:val="24"/>
          <w:szCs w:val="24"/>
        </w:rPr>
        <w:t xml:space="preserve"> pytań wydaje się być powtórzona tylko w inny sposób zwerbalizowana</w:t>
      </w:r>
      <w:r w:rsidR="00D30F4C">
        <w:rPr>
          <w:rFonts w:ascii="Times New Roman" w:hAnsi="Times New Roman" w:cs="Times New Roman"/>
          <w:sz w:val="24"/>
          <w:szCs w:val="24"/>
        </w:rPr>
        <w:t xml:space="preserve"> np. s. 155. </w:t>
      </w:r>
      <w:r w:rsidR="00381B06" w:rsidRPr="002C5913">
        <w:rPr>
          <w:rFonts w:ascii="Times New Roman" w:hAnsi="Times New Roman" w:cs="Times New Roman"/>
          <w:sz w:val="24"/>
          <w:szCs w:val="24"/>
        </w:rPr>
        <w:t xml:space="preserve"> </w:t>
      </w:r>
      <w:r w:rsidR="00AE7292">
        <w:rPr>
          <w:rFonts w:ascii="Times New Roman" w:hAnsi="Times New Roman" w:cs="Times New Roman"/>
          <w:sz w:val="24"/>
          <w:szCs w:val="24"/>
        </w:rPr>
        <w:t xml:space="preserve">Sądzę, </w:t>
      </w:r>
      <w:r w:rsidR="00D30F4C">
        <w:rPr>
          <w:rFonts w:ascii="Times New Roman" w:hAnsi="Times New Roman" w:cs="Times New Roman"/>
          <w:sz w:val="24"/>
          <w:szCs w:val="24"/>
        </w:rPr>
        <w:t>że</w:t>
      </w:r>
      <w:r w:rsidR="00AE7292">
        <w:rPr>
          <w:rFonts w:ascii="Times New Roman" w:hAnsi="Times New Roman" w:cs="Times New Roman"/>
          <w:sz w:val="24"/>
          <w:szCs w:val="24"/>
        </w:rPr>
        <w:t xml:space="preserve"> należałoby dokonać pewnej ich weryfikacji. Niektóre bowiem nie mają znaczenia, a czasami wręcz przynależ</w:t>
      </w:r>
      <w:r w:rsidR="00D30F4C">
        <w:rPr>
          <w:rFonts w:ascii="Times New Roman" w:hAnsi="Times New Roman" w:cs="Times New Roman"/>
          <w:sz w:val="24"/>
          <w:szCs w:val="24"/>
        </w:rPr>
        <w:t>ą</w:t>
      </w:r>
      <w:r w:rsidR="00AE7292">
        <w:rPr>
          <w:rFonts w:ascii="Times New Roman" w:hAnsi="Times New Roman" w:cs="Times New Roman"/>
          <w:sz w:val="24"/>
          <w:szCs w:val="24"/>
        </w:rPr>
        <w:t xml:space="preserve"> do innego zakresu problemów</w:t>
      </w:r>
      <w:r w:rsidR="0084604F">
        <w:rPr>
          <w:rFonts w:ascii="Times New Roman" w:hAnsi="Times New Roman" w:cs="Times New Roman"/>
          <w:sz w:val="24"/>
          <w:szCs w:val="24"/>
        </w:rPr>
        <w:t xml:space="preserve"> (np. s. 155). </w:t>
      </w:r>
      <w:r w:rsidR="00D372FD" w:rsidRPr="00D372FD">
        <w:rPr>
          <w:rFonts w:ascii="Times New Roman" w:hAnsi="Times New Roman" w:cs="Times New Roman"/>
          <w:sz w:val="24"/>
          <w:szCs w:val="24"/>
        </w:rPr>
        <w:t xml:space="preserve">Przy tak szczegółowej liście, odnosi się wrażenie, </w:t>
      </w:r>
      <w:r w:rsidR="00D30F4C">
        <w:rPr>
          <w:rFonts w:ascii="Times New Roman" w:hAnsi="Times New Roman" w:cs="Times New Roman"/>
          <w:sz w:val="24"/>
          <w:szCs w:val="24"/>
        </w:rPr>
        <w:t>ż</w:t>
      </w:r>
      <w:r w:rsidR="00D372FD" w:rsidRPr="00D372FD">
        <w:rPr>
          <w:rFonts w:ascii="Times New Roman" w:hAnsi="Times New Roman" w:cs="Times New Roman"/>
          <w:sz w:val="24"/>
          <w:szCs w:val="24"/>
        </w:rPr>
        <w:t>e w toku pisania pracy pewne pytani</w:t>
      </w:r>
      <w:r w:rsidR="00D30F4C">
        <w:rPr>
          <w:rFonts w:ascii="Times New Roman" w:hAnsi="Times New Roman" w:cs="Times New Roman"/>
          <w:sz w:val="24"/>
          <w:szCs w:val="24"/>
        </w:rPr>
        <w:t>a</w:t>
      </w:r>
      <w:r w:rsidR="00D372FD" w:rsidRPr="00D372FD">
        <w:rPr>
          <w:rFonts w:ascii="Times New Roman" w:hAnsi="Times New Roman" w:cs="Times New Roman"/>
          <w:sz w:val="24"/>
          <w:szCs w:val="24"/>
        </w:rPr>
        <w:t xml:space="preserve"> giną, albo zostały pominięte w toku dalszej analizy. Tak szczegółowy sposób stawiania pytań badawczych w pewnym sensie zamiast konkretyzować i doprecyzowywać cel badawczy, może w pewnym stopniu wprowadzać pewną niejasność</w:t>
      </w:r>
      <w:r w:rsidR="00D30F4C">
        <w:rPr>
          <w:rFonts w:ascii="Times New Roman" w:hAnsi="Times New Roman" w:cs="Times New Roman"/>
          <w:sz w:val="24"/>
          <w:szCs w:val="24"/>
        </w:rPr>
        <w:t xml:space="preserve"> co do wyraźnej odpowiedzi Autorki. </w:t>
      </w:r>
    </w:p>
    <w:p w14:paraId="4EDDFD40" w14:textId="51AB126C" w:rsidR="00563434" w:rsidRDefault="00563434"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A2F77">
        <w:rPr>
          <w:rFonts w:ascii="Times New Roman" w:hAnsi="Times New Roman" w:cs="Times New Roman"/>
          <w:sz w:val="24"/>
          <w:szCs w:val="24"/>
        </w:rPr>
        <w:t>Autorka prowadzi ciekawe i oparte szeroko na literaturze przedmiotu wywody dotyczące relacji państwo Kości</w:t>
      </w:r>
      <w:r w:rsidR="00D30F4C">
        <w:rPr>
          <w:rFonts w:ascii="Times New Roman" w:hAnsi="Times New Roman" w:cs="Times New Roman"/>
          <w:sz w:val="24"/>
          <w:szCs w:val="24"/>
        </w:rPr>
        <w:t>ó</w:t>
      </w:r>
      <w:r w:rsidR="001A2F77">
        <w:rPr>
          <w:rFonts w:ascii="Times New Roman" w:hAnsi="Times New Roman" w:cs="Times New Roman"/>
          <w:sz w:val="24"/>
          <w:szCs w:val="24"/>
        </w:rPr>
        <w:t>ł jako aktor</w:t>
      </w:r>
      <w:r w:rsidR="001E4F8F">
        <w:rPr>
          <w:rFonts w:ascii="Times New Roman" w:hAnsi="Times New Roman" w:cs="Times New Roman"/>
          <w:sz w:val="24"/>
          <w:szCs w:val="24"/>
        </w:rPr>
        <w:t>ów</w:t>
      </w:r>
      <w:r w:rsidR="001A2F77">
        <w:rPr>
          <w:rFonts w:ascii="Times New Roman" w:hAnsi="Times New Roman" w:cs="Times New Roman"/>
          <w:sz w:val="24"/>
          <w:szCs w:val="24"/>
        </w:rPr>
        <w:t xml:space="preserve"> sfery publicznej (rozdz. 1.2). Można jednak </w:t>
      </w:r>
      <w:r w:rsidR="002C4031">
        <w:rPr>
          <w:rFonts w:ascii="Times New Roman" w:hAnsi="Times New Roman" w:cs="Times New Roman"/>
          <w:sz w:val="24"/>
          <w:szCs w:val="24"/>
        </w:rPr>
        <w:t>zauważyć</w:t>
      </w:r>
      <w:r w:rsidR="001A2F77">
        <w:rPr>
          <w:rFonts w:ascii="Times New Roman" w:hAnsi="Times New Roman" w:cs="Times New Roman"/>
          <w:sz w:val="24"/>
          <w:szCs w:val="24"/>
        </w:rPr>
        <w:t xml:space="preserve"> pewną niekonsekwencję w wywodach. Być może wynika ona tylko z pewnego uproszczenia, z pewnego skrótu </w:t>
      </w:r>
      <w:r w:rsidR="006E5D84">
        <w:rPr>
          <w:rFonts w:ascii="Times New Roman" w:hAnsi="Times New Roman" w:cs="Times New Roman"/>
          <w:sz w:val="24"/>
          <w:szCs w:val="24"/>
        </w:rPr>
        <w:t xml:space="preserve">myślowego ale to prowadzi do sformułowania nie do końca prawdziwej tezy. </w:t>
      </w:r>
      <w:r w:rsidR="001A2F77">
        <w:rPr>
          <w:rFonts w:ascii="Times New Roman" w:hAnsi="Times New Roman" w:cs="Times New Roman"/>
          <w:sz w:val="24"/>
          <w:szCs w:val="24"/>
        </w:rPr>
        <w:t xml:space="preserve"> Np. </w:t>
      </w:r>
      <w:r w:rsidR="006E5D84">
        <w:rPr>
          <w:rFonts w:ascii="Times New Roman" w:hAnsi="Times New Roman" w:cs="Times New Roman"/>
          <w:sz w:val="24"/>
          <w:szCs w:val="24"/>
        </w:rPr>
        <w:t>w nawiązaniu do zdefiniowania  tych relacji wg Cz. Strzeszewskiego (s. 31 i 32) Autorka pisze, że „w związku z tym nie można i nie da się oddzielić tych wspólnot od siebie”. Zdanie to wywołuje poważne wątpliwości. Sądzę, że musi ono być doprecyzowane, w jakim zakresie, w jakim rozumieniu  nie mogą te wspólnoty być oddzielone, albowiem w tak ogólnym sformułowania teza ta wywołuje pewną konfuzję</w:t>
      </w:r>
      <w:r w:rsidR="00442405">
        <w:rPr>
          <w:rFonts w:ascii="Times New Roman" w:hAnsi="Times New Roman" w:cs="Times New Roman"/>
          <w:sz w:val="24"/>
          <w:szCs w:val="24"/>
        </w:rPr>
        <w:t>, tym bardzie</w:t>
      </w:r>
      <w:r w:rsidR="002C4031">
        <w:rPr>
          <w:rFonts w:ascii="Times New Roman" w:hAnsi="Times New Roman" w:cs="Times New Roman"/>
          <w:sz w:val="24"/>
          <w:szCs w:val="24"/>
        </w:rPr>
        <w:t>j</w:t>
      </w:r>
      <w:r w:rsidR="00442405">
        <w:rPr>
          <w:rFonts w:ascii="Times New Roman" w:hAnsi="Times New Roman" w:cs="Times New Roman"/>
          <w:sz w:val="24"/>
          <w:szCs w:val="24"/>
        </w:rPr>
        <w:t xml:space="preserve">, że kilka wierszy dalej Autorka pisze, co jest słuszne, </w:t>
      </w:r>
      <w:r w:rsidR="002C4031">
        <w:rPr>
          <w:rFonts w:ascii="Times New Roman" w:hAnsi="Times New Roman" w:cs="Times New Roman"/>
          <w:sz w:val="24"/>
          <w:szCs w:val="24"/>
        </w:rPr>
        <w:t>ż</w:t>
      </w:r>
      <w:r w:rsidR="00442405">
        <w:rPr>
          <w:rFonts w:ascii="Times New Roman" w:hAnsi="Times New Roman" w:cs="Times New Roman"/>
          <w:sz w:val="24"/>
          <w:szCs w:val="24"/>
        </w:rPr>
        <w:t>e państwo i Kościół to „dwie odrębne wspólnoty…”</w:t>
      </w:r>
      <w:r w:rsidR="002C4031">
        <w:rPr>
          <w:rFonts w:ascii="Times New Roman" w:hAnsi="Times New Roman" w:cs="Times New Roman"/>
          <w:sz w:val="24"/>
          <w:szCs w:val="24"/>
        </w:rPr>
        <w:t>i dalsze wywody nie potwierdzają tego tak kategorycznie sformułowanego poglądu.</w:t>
      </w:r>
      <w:r w:rsidR="00442405">
        <w:rPr>
          <w:rFonts w:ascii="Times New Roman" w:hAnsi="Times New Roman" w:cs="Times New Roman"/>
          <w:sz w:val="24"/>
          <w:szCs w:val="24"/>
        </w:rPr>
        <w:t xml:space="preserve">  </w:t>
      </w:r>
    </w:p>
    <w:p w14:paraId="65913167" w14:textId="1E56F4C2" w:rsidR="001F6DB4" w:rsidRPr="003F6E7B" w:rsidRDefault="001400A8" w:rsidP="00A67BA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1F6DB4">
        <w:rPr>
          <w:rFonts w:ascii="Times New Roman" w:hAnsi="Times New Roman" w:cs="Times New Roman"/>
          <w:sz w:val="24"/>
          <w:szCs w:val="24"/>
        </w:rPr>
        <w:t xml:space="preserve"> </w:t>
      </w:r>
      <w:r w:rsidR="00A25E1D">
        <w:rPr>
          <w:rFonts w:ascii="Times New Roman" w:hAnsi="Times New Roman" w:cs="Times New Roman"/>
          <w:sz w:val="24"/>
          <w:szCs w:val="24"/>
        </w:rPr>
        <w:t>Uwaga dotycząca pewnej formy pracy. Można zastanawiać się, czy celowe jest na wstępie każdego rozdziału dokonywanie swoistego pod</w:t>
      </w:r>
      <w:r w:rsidR="001E4F8F">
        <w:rPr>
          <w:rFonts w:ascii="Times New Roman" w:hAnsi="Times New Roman" w:cs="Times New Roman"/>
          <w:sz w:val="24"/>
          <w:szCs w:val="24"/>
        </w:rPr>
        <w:t>s</w:t>
      </w:r>
      <w:r w:rsidR="00A25E1D">
        <w:rPr>
          <w:rFonts w:ascii="Times New Roman" w:hAnsi="Times New Roman" w:cs="Times New Roman"/>
          <w:sz w:val="24"/>
          <w:szCs w:val="24"/>
        </w:rPr>
        <w:t xml:space="preserve">umowania, a zarazem powtarzania zasadniczych myśli (tez) z poprzednich rozdziałów. </w:t>
      </w:r>
    </w:p>
    <w:p w14:paraId="719DF05C" w14:textId="622338CC" w:rsidR="001400A8" w:rsidRDefault="00C338CD"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4. Odwoływanie się do literatury. W niektórych miejscach pracy  można odnieść wrażenie, że Autork</w:t>
      </w:r>
      <w:r w:rsidR="00D30F4C">
        <w:rPr>
          <w:rFonts w:ascii="Times New Roman" w:hAnsi="Times New Roman" w:cs="Times New Roman"/>
          <w:sz w:val="24"/>
          <w:szCs w:val="24"/>
        </w:rPr>
        <w:t>a</w:t>
      </w:r>
      <w:r>
        <w:rPr>
          <w:rFonts w:ascii="Times New Roman" w:hAnsi="Times New Roman" w:cs="Times New Roman"/>
          <w:sz w:val="24"/>
          <w:szCs w:val="24"/>
        </w:rPr>
        <w:t xml:space="preserve"> zafascynowała się jednym opracowaniem</w:t>
      </w:r>
      <w:r w:rsidR="00D30F4C">
        <w:rPr>
          <w:rFonts w:ascii="Times New Roman" w:hAnsi="Times New Roman" w:cs="Times New Roman"/>
          <w:sz w:val="24"/>
          <w:szCs w:val="24"/>
        </w:rPr>
        <w:t xml:space="preserve"> czy jednym autorem</w:t>
      </w:r>
      <w:r>
        <w:rPr>
          <w:rFonts w:ascii="Times New Roman" w:hAnsi="Times New Roman" w:cs="Times New Roman"/>
          <w:sz w:val="24"/>
          <w:szCs w:val="24"/>
        </w:rPr>
        <w:t xml:space="preserve"> Sprawia to wraż</w:t>
      </w:r>
      <w:r w:rsidR="001E4F8F">
        <w:rPr>
          <w:rFonts w:ascii="Times New Roman" w:hAnsi="Times New Roman" w:cs="Times New Roman"/>
          <w:sz w:val="24"/>
          <w:szCs w:val="24"/>
        </w:rPr>
        <w:t>e</w:t>
      </w:r>
      <w:r>
        <w:rPr>
          <w:rFonts w:ascii="Times New Roman" w:hAnsi="Times New Roman" w:cs="Times New Roman"/>
          <w:sz w:val="24"/>
          <w:szCs w:val="24"/>
        </w:rPr>
        <w:t>ni</w:t>
      </w:r>
      <w:r w:rsidR="001E4F8F">
        <w:rPr>
          <w:rFonts w:ascii="Times New Roman" w:hAnsi="Times New Roman" w:cs="Times New Roman"/>
          <w:sz w:val="24"/>
          <w:szCs w:val="24"/>
        </w:rPr>
        <w:t>e</w:t>
      </w:r>
      <w:r>
        <w:rPr>
          <w:rFonts w:ascii="Times New Roman" w:hAnsi="Times New Roman" w:cs="Times New Roman"/>
          <w:sz w:val="24"/>
          <w:szCs w:val="24"/>
        </w:rPr>
        <w:t xml:space="preserve"> zbyt deskryptywnego podej</w:t>
      </w:r>
      <w:r w:rsidR="00D30F4C">
        <w:rPr>
          <w:rFonts w:ascii="Times New Roman" w:hAnsi="Times New Roman" w:cs="Times New Roman"/>
          <w:sz w:val="24"/>
          <w:szCs w:val="24"/>
        </w:rPr>
        <w:t>ś</w:t>
      </w:r>
      <w:r>
        <w:rPr>
          <w:rFonts w:ascii="Times New Roman" w:hAnsi="Times New Roman" w:cs="Times New Roman"/>
          <w:sz w:val="24"/>
          <w:szCs w:val="24"/>
        </w:rPr>
        <w:t xml:space="preserve">cia, </w:t>
      </w:r>
      <w:r w:rsidR="00D30F4C">
        <w:rPr>
          <w:rFonts w:ascii="Times New Roman" w:hAnsi="Times New Roman" w:cs="Times New Roman"/>
          <w:sz w:val="24"/>
          <w:szCs w:val="24"/>
        </w:rPr>
        <w:t xml:space="preserve">przydającego pracy </w:t>
      </w:r>
      <w:r w:rsidR="004A7ADD">
        <w:rPr>
          <w:rFonts w:ascii="Times New Roman" w:hAnsi="Times New Roman" w:cs="Times New Roman"/>
          <w:sz w:val="24"/>
          <w:szCs w:val="24"/>
        </w:rPr>
        <w:t xml:space="preserve">bardziej sprawozdawczy aniżeli polemiczny charakter. </w:t>
      </w:r>
      <w:r w:rsidR="001E4F8F">
        <w:rPr>
          <w:rFonts w:ascii="Times New Roman" w:hAnsi="Times New Roman" w:cs="Times New Roman"/>
          <w:sz w:val="24"/>
          <w:szCs w:val="24"/>
        </w:rPr>
        <w:t xml:space="preserve">Tak </w:t>
      </w:r>
      <w:r w:rsidR="00E918C3">
        <w:rPr>
          <w:rFonts w:ascii="Times New Roman" w:hAnsi="Times New Roman" w:cs="Times New Roman"/>
          <w:sz w:val="24"/>
          <w:szCs w:val="24"/>
        </w:rPr>
        <w:t>tytułem przykładu</w:t>
      </w:r>
      <w:r w:rsidR="00D30F4C">
        <w:rPr>
          <w:rFonts w:ascii="Times New Roman" w:hAnsi="Times New Roman" w:cs="Times New Roman"/>
          <w:sz w:val="24"/>
          <w:szCs w:val="24"/>
        </w:rPr>
        <w:t xml:space="preserve"> ss. 132-153 powoływanie K.</w:t>
      </w:r>
      <w:r w:rsidR="001E4F8F" w:rsidRPr="001E4F8F">
        <w:rPr>
          <w:rFonts w:ascii="Times New Roman" w:hAnsi="Times New Roman" w:cs="Times New Roman"/>
          <w:sz w:val="24"/>
          <w:szCs w:val="24"/>
        </w:rPr>
        <w:t xml:space="preserve"> Misiaszk</w:t>
      </w:r>
      <w:r w:rsidR="00D30F4C">
        <w:rPr>
          <w:rFonts w:ascii="Times New Roman" w:hAnsi="Times New Roman" w:cs="Times New Roman"/>
          <w:sz w:val="24"/>
          <w:szCs w:val="24"/>
        </w:rPr>
        <w:t>a, p</w:t>
      </w:r>
      <w:r w:rsidR="001E4F8F" w:rsidRPr="001E4F8F">
        <w:rPr>
          <w:rFonts w:ascii="Times New Roman" w:hAnsi="Times New Roman" w:cs="Times New Roman"/>
          <w:sz w:val="24"/>
          <w:szCs w:val="24"/>
        </w:rPr>
        <w:t>odobnie ss. 251 i</w:t>
      </w:r>
      <w:r w:rsidR="00D30F4C">
        <w:rPr>
          <w:rFonts w:ascii="Times New Roman" w:hAnsi="Times New Roman" w:cs="Times New Roman"/>
          <w:sz w:val="24"/>
          <w:szCs w:val="24"/>
        </w:rPr>
        <w:t xml:space="preserve"> n.</w:t>
      </w:r>
      <w:r w:rsidR="001E4F8F" w:rsidRPr="001E4F8F">
        <w:rPr>
          <w:rFonts w:ascii="Times New Roman" w:hAnsi="Times New Roman" w:cs="Times New Roman"/>
          <w:sz w:val="24"/>
          <w:szCs w:val="24"/>
        </w:rPr>
        <w:t xml:space="preserve"> </w:t>
      </w:r>
      <w:r w:rsidR="001E4F8F">
        <w:rPr>
          <w:rFonts w:ascii="Times New Roman" w:hAnsi="Times New Roman" w:cs="Times New Roman"/>
          <w:sz w:val="24"/>
          <w:szCs w:val="24"/>
        </w:rPr>
        <w:t xml:space="preserve">R. </w:t>
      </w:r>
      <w:proofErr w:type="spellStart"/>
      <w:r w:rsidR="001E4F8F">
        <w:rPr>
          <w:rFonts w:ascii="Times New Roman" w:hAnsi="Times New Roman" w:cs="Times New Roman"/>
          <w:sz w:val="24"/>
          <w:szCs w:val="24"/>
        </w:rPr>
        <w:t>Chałupniak</w:t>
      </w:r>
      <w:r w:rsidR="00E918C3">
        <w:rPr>
          <w:rFonts w:ascii="Times New Roman" w:hAnsi="Times New Roman" w:cs="Times New Roman"/>
          <w:sz w:val="24"/>
          <w:szCs w:val="24"/>
        </w:rPr>
        <w:t>a</w:t>
      </w:r>
      <w:proofErr w:type="spellEnd"/>
      <w:r w:rsidR="001E4F8F">
        <w:rPr>
          <w:rFonts w:ascii="Times New Roman" w:hAnsi="Times New Roman" w:cs="Times New Roman"/>
          <w:sz w:val="24"/>
          <w:szCs w:val="24"/>
        </w:rPr>
        <w:t>.</w:t>
      </w:r>
    </w:p>
    <w:p w14:paraId="65DF0D7F" w14:textId="569B9B3E" w:rsidR="008C3E3C" w:rsidRDefault="008C3E3C"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5. Odwołanie się do aktów prawa międzynarodow</w:t>
      </w:r>
      <w:r w:rsidR="00D30F4C">
        <w:rPr>
          <w:rFonts w:ascii="Times New Roman" w:hAnsi="Times New Roman" w:cs="Times New Roman"/>
          <w:sz w:val="24"/>
          <w:szCs w:val="24"/>
        </w:rPr>
        <w:t>e</w:t>
      </w:r>
      <w:r>
        <w:rPr>
          <w:rFonts w:ascii="Times New Roman" w:hAnsi="Times New Roman" w:cs="Times New Roman"/>
          <w:sz w:val="24"/>
          <w:szCs w:val="24"/>
        </w:rPr>
        <w:t xml:space="preserve">go. </w:t>
      </w:r>
      <w:r w:rsidR="00D30F4C">
        <w:rPr>
          <w:rFonts w:ascii="Times New Roman" w:hAnsi="Times New Roman" w:cs="Times New Roman"/>
          <w:sz w:val="24"/>
          <w:szCs w:val="24"/>
        </w:rPr>
        <w:t>Autorka przytacza szeroką listę aktów międzynarodowych różnej rangi. W tak dużym wykazie b</w:t>
      </w:r>
      <w:r>
        <w:rPr>
          <w:rFonts w:ascii="Times New Roman" w:hAnsi="Times New Roman" w:cs="Times New Roman"/>
          <w:sz w:val="24"/>
          <w:szCs w:val="24"/>
        </w:rPr>
        <w:t xml:space="preserve">rakuje </w:t>
      </w:r>
      <w:r w:rsidR="00D30F4C">
        <w:rPr>
          <w:rFonts w:ascii="Times New Roman" w:hAnsi="Times New Roman" w:cs="Times New Roman"/>
          <w:sz w:val="24"/>
          <w:szCs w:val="24"/>
        </w:rPr>
        <w:t xml:space="preserve">tak </w:t>
      </w:r>
      <w:r w:rsidR="001E4F8F">
        <w:rPr>
          <w:rFonts w:ascii="Times New Roman" w:hAnsi="Times New Roman" w:cs="Times New Roman"/>
          <w:sz w:val="24"/>
          <w:szCs w:val="24"/>
        </w:rPr>
        <w:t xml:space="preserve">ważnej </w:t>
      </w:r>
      <w:r>
        <w:rPr>
          <w:rFonts w:ascii="Times New Roman" w:hAnsi="Times New Roman" w:cs="Times New Roman"/>
          <w:sz w:val="24"/>
          <w:szCs w:val="24"/>
        </w:rPr>
        <w:t>Konwen</w:t>
      </w:r>
      <w:r w:rsidR="00D30F4C">
        <w:rPr>
          <w:rFonts w:ascii="Times New Roman" w:hAnsi="Times New Roman" w:cs="Times New Roman"/>
          <w:sz w:val="24"/>
          <w:szCs w:val="24"/>
        </w:rPr>
        <w:t>c</w:t>
      </w:r>
      <w:r>
        <w:rPr>
          <w:rFonts w:ascii="Times New Roman" w:hAnsi="Times New Roman" w:cs="Times New Roman"/>
          <w:sz w:val="24"/>
          <w:szCs w:val="24"/>
        </w:rPr>
        <w:t xml:space="preserve">ji ONZ </w:t>
      </w:r>
      <w:r w:rsidR="00D30F4C">
        <w:rPr>
          <w:rFonts w:ascii="Times New Roman" w:hAnsi="Times New Roman" w:cs="Times New Roman"/>
          <w:sz w:val="24"/>
          <w:szCs w:val="24"/>
        </w:rPr>
        <w:t xml:space="preserve">jaka jest Konwencja </w:t>
      </w:r>
      <w:r>
        <w:rPr>
          <w:rFonts w:ascii="Times New Roman" w:hAnsi="Times New Roman" w:cs="Times New Roman"/>
          <w:sz w:val="24"/>
          <w:szCs w:val="24"/>
        </w:rPr>
        <w:t xml:space="preserve">o prawach dziecka z 1989 r. Jest </w:t>
      </w:r>
      <w:r w:rsidR="00D30F4C">
        <w:rPr>
          <w:rFonts w:ascii="Times New Roman" w:hAnsi="Times New Roman" w:cs="Times New Roman"/>
          <w:sz w:val="24"/>
          <w:szCs w:val="24"/>
        </w:rPr>
        <w:t xml:space="preserve">natomiast </w:t>
      </w:r>
      <w:r>
        <w:rPr>
          <w:rFonts w:ascii="Times New Roman" w:hAnsi="Times New Roman" w:cs="Times New Roman"/>
          <w:sz w:val="24"/>
          <w:szCs w:val="24"/>
        </w:rPr>
        <w:t xml:space="preserve">wymieniona </w:t>
      </w:r>
      <w:r w:rsidR="00D30F4C">
        <w:rPr>
          <w:rFonts w:ascii="Times New Roman" w:hAnsi="Times New Roman" w:cs="Times New Roman"/>
          <w:sz w:val="24"/>
          <w:szCs w:val="24"/>
        </w:rPr>
        <w:t>niższ</w:t>
      </w:r>
      <w:r w:rsidR="00182ED3">
        <w:rPr>
          <w:rFonts w:ascii="Times New Roman" w:hAnsi="Times New Roman" w:cs="Times New Roman"/>
          <w:sz w:val="24"/>
          <w:szCs w:val="24"/>
        </w:rPr>
        <w:t>ą</w:t>
      </w:r>
      <w:r w:rsidR="00D30F4C">
        <w:rPr>
          <w:rFonts w:ascii="Times New Roman" w:hAnsi="Times New Roman" w:cs="Times New Roman"/>
          <w:sz w:val="24"/>
          <w:szCs w:val="24"/>
        </w:rPr>
        <w:t xml:space="preserve"> rangą </w:t>
      </w:r>
      <w:r>
        <w:rPr>
          <w:rFonts w:ascii="Times New Roman" w:hAnsi="Times New Roman" w:cs="Times New Roman"/>
          <w:sz w:val="24"/>
          <w:szCs w:val="24"/>
        </w:rPr>
        <w:t xml:space="preserve">deklaracja Praw Dziecka z 1959 r.  </w:t>
      </w:r>
    </w:p>
    <w:p w14:paraId="41C785C2" w14:textId="7C46E224" w:rsidR="002B017A" w:rsidRPr="002B017A" w:rsidRDefault="002B017A" w:rsidP="002B017A">
      <w:pPr>
        <w:spacing w:line="276" w:lineRule="auto"/>
        <w:jc w:val="both"/>
        <w:rPr>
          <w:rFonts w:ascii="Times New Roman" w:hAnsi="Times New Roman" w:cs="Times New Roman"/>
          <w:sz w:val="24"/>
          <w:szCs w:val="24"/>
        </w:rPr>
      </w:pPr>
      <w:r>
        <w:rPr>
          <w:rFonts w:ascii="Times New Roman" w:hAnsi="Times New Roman" w:cs="Times New Roman"/>
          <w:sz w:val="24"/>
          <w:szCs w:val="24"/>
        </w:rPr>
        <w:t>6. Wykaz źródeł</w:t>
      </w:r>
      <w:r w:rsidR="001E4F8F">
        <w:rPr>
          <w:rFonts w:ascii="Times New Roman" w:hAnsi="Times New Roman" w:cs="Times New Roman"/>
          <w:sz w:val="24"/>
          <w:szCs w:val="24"/>
        </w:rPr>
        <w:t xml:space="preserve"> i literatury jest </w:t>
      </w:r>
      <w:r w:rsidR="00D30F4C">
        <w:rPr>
          <w:rFonts w:ascii="Times New Roman" w:hAnsi="Times New Roman" w:cs="Times New Roman"/>
          <w:sz w:val="24"/>
          <w:szCs w:val="24"/>
        </w:rPr>
        <w:t xml:space="preserve">bardzo </w:t>
      </w:r>
      <w:r w:rsidR="001E4F8F">
        <w:rPr>
          <w:rFonts w:ascii="Times New Roman" w:hAnsi="Times New Roman" w:cs="Times New Roman"/>
          <w:sz w:val="24"/>
          <w:szCs w:val="24"/>
        </w:rPr>
        <w:t>obszerny. Wykracza poza ściśle określone tematem pozycje, co należy ocenić pozytywnie. Wykazuje erudycję Autorki. Równocze</w:t>
      </w:r>
      <w:r w:rsidR="00D30F4C">
        <w:rPr>
          <w:rFonts w:ascii="Times New Roman" w:hAnsi="Times New Roman" w:cs="Times New Roman"/>
          <w:sz w:val="24"/>
          <w:szCs w:val="24"/>
        </w:rPr>
        <w:t>ś</w:t>
      </w:r>
      <w:r w:rsidR="001E4F8F">
        <w:rPr>
          <w:rFonts w:ascii="Times New Roman" w:hAnsi="Times New Roman" w:cs="Times New Roman"/>
          <w:sz w:val="24"/>
          <w:szCs w:val="24"/>
        </w:rPr>
        <w:t>nie jednak przy takim podejści</w:t>
      </w:r>
      <w:r w:rsidR="00D30F4C">
        <w:rPr>
          <w:rFonts w:ascii="Times New Roman" w:hAnsi="Times New Roman" w:cs="Times New Roman"/>
          <w:sz w:val="24"/>
          <w:szCs w:val="24"/>
        </w:rPr>
        <w:t>u</w:t>
      </w:r>
      <w:r w:rsidR="001E4F8F">
        <w:rPr>
          <w:rFonts w:ascii="Times New Roman" w:hAnsi="Times New Roman" w:cs="Times New Roman"/>
          <w:sz w:val="24"/>
          <w:szCs w:val="24"/>
        </w:rPr>
        <w:t xml:space="preserve"> dziwi brak pewnych opracowań istotnych dla głównego tematu p</w:t>
      </w:r>
      <w:r w:rsidR="00D30F4C">
        <w:rPr>
          <w:rFonts w:ascii="Times New Roman" w:hAnsi="Times New Roman" w:cs="Times New Roman"/>
          <w:sz w:val="24"/>
          <w:szCs w:val="24"/>
        </w:rPr>
        <w:t>r</w:t>
      </w:r>
      <w:r w:rsidR="001E4F8F">
        <w:rPr>
          <w:rFonts w:ascii="Times New Roman" w:hAnsi="Times New Roman" w:cs="Times New Roman"/>
          <w:sz w:val="24"/>
          <w:szCs w:val="24"/>
        </w:rPr>
        <w:t xml:space="preserve">acy. Tak np. zupełnie pominięta została glosa </w:t>
      </w:r>
      <w:r>
        <w:rPr>
          <w:rFonts w:ascii="Times New Roman" w:hAnsi="Times New Roman" w:cs="Times New Roman"/>
          <w:sz w:val="24"/>
          <w:szCs w:val="24"/>
        </w:rPr>
        <w:t xml:space="preserve"> </w:t>
      </w:r>
      <w:r w:rsidR="001E4F8F">
        <w:rPr>
          <w:rFonts w:ascii="Times New Roman" w:hAnsi="Times New Roman" w:cs="Times New Roman"/>
          <w:sz w:val="24"/>
          <w:szCs w:val="24"/>
        </w:rPr>
        <w:t xml:space="preserve">autorstwa </w:t>
      </w:r>
      <w:r w:rsidR="00D30F4C">
        <w:rPr>
          <w:rFonts w:ascii="Times New Roman" w:hAnsi="Times New Roman" w:cs="Times New Roman"/>
          <w:sz w:val="24"/>
          <w:szCs w:val="24"/>
        </w:rPr>
        <w:t>H.</w:t>
      </w:r>
      <w:r w:rsidR="00E918C3">
        <w:rPr>
          <w:rFonts w:ascii="Times New Roman" w:hAnsi="Times New Roman" w:cs="Times New Roman"/>
          <w:sz w:val="24"/>
          <w:szCs w:val="24"/>
        </w:rPr>
        <w:t xml:space="preserve"> </w:t>
      </w:r>
      <w:r w:rsidRPr="002B017A">
        <w:rPr>
          <w:rFonts w:ascii="Times New Roman" w:hAnsi="Times New Roman" w:cs="Times New Roman"/>
          <w:sz w:val="24"/>
          <w:szCs w:val="24"/>
        </w:rPr>
        <w:t xml:space="preserve">Gronkiewicz-Waltz </w:t>
      </w:r>
      <w:r w:rsidR="00D30F4C">
        <w:rPr>
          <w:rFonts w:ascii="Times New Roman" w:hAnsi="Times New Roman" w:cs="Times New Roman"/>
          <w:sz w:val="24"/>
          <w:szCs w:val="24"/>
        </w:rPr>
        <w:t>i</w:t>
      </w:r>
      <w:r w:rsidRPr="002B017A">
        <w:rPr>
          <w:rFonts w:ascii="Times New Roman" w:hAnsi="Times New Roman" w:cs="Times New Roman"/>
          <w:sz w:val="24"/>
          <w:szCs w:val="24"/>
        </w:rPr>
        <w:t xml:space="preserve"> </w:t>
      </w:r>
      <w:r w:rsidR="00D30F4C">
        <w:rPr>
          <w:rFonts w:ascii="Times New Roman" w:hAnsi="Times New Roman" w:cs="Times New Roman"/>
          <w:sz w:val="24"/>
          <w:szCs w:val="24"/>
        </w:rPr>
        <w:t xml:space="preserve">K. </w:t>
      </w:r>
      <w:r w:rsidRPr="002B017A">
        <w:rPr>
          <w:rFonts w:ascii="Times New Roman" w:hAnsi="Times New Roman" w:cs="Times New Roman"/>
          <w:sz w:val="24"/>
          <w:szCs w:val="24"/>
        </w:rPr>
        <w:t xml:space="preserve">Pawłowicz do wyroku </w:t>
      </w:r>
      <w:r w:rsidRPr="002B017A">
        <w:rPr>
          <w:rFonts w:ascii="Times New Roman" w:hAnsi="Times New Roman" w:cs="Times New Roman"/>
          <w:sz w:val="24"/>
          <w:szCs w:val="24"/>
        </w:rPr>
        <w:lastRenderedPageBreak/>
        <w:t>TK z 30 stycznia 1991 r., sygn. akt K.11/90, „Państwo i Prawo” 1991, nr 7.</w:t>
      </w:r>
      <w:r w:rsidR="001E4F8F" w:rsidRPr="001E4F8F">
        <w:rPr>
          <w:rFonts w:ascii="Times New Roman" w:hAnsi="Times New Roman" w:cs="Times New Roman"/>
          <w:sz w:val="24"/>
          <w:szCs w:val="24"/>
        </w:rPr>
        <w:t xml:space="preserve"> </w:t>
      </w:r>
      <w:r w:rsidR="00512030">
        <w:rPr>
          <w:rFonts w:ascii="Times New Roman" w:hAnsi="Times New Roman" w:cs="Times New Roman"/>
          <w:sz w:val="24"/>
          <w:szCs w:val="24"/>
        </w:rPr>
        <w:t xml:space="preserve">Podobnie zresztą jak glosa M. Pietrzaka do tego samego orzeczenia. </w:t>
      </w:r>
      <w:r w:rsidR="001E4F8F" w:rsidRPr="001E4F8F">
        <w:rPr>
          <w:rFonts w:ascii="Times New Roman" w:hAnsi="Times New Roman" w:cs="Times New Roman"/>
          <w:sz w:val="24"/>
          <w:szCs w:val="24"/>
        </w:rPr>
        <w:t>To był</w:t>
      </w:r>
      <w:r w:rsidR="00512030">
        <w:rPr>
          <w:rFonts w:ascii="Times New Roman" w:hAnsi="Times New Roman" w:cs="Times New Roman"/>
          <w:sz w:val="24"/>
          <w:szCs w:val="24"/>
        </w:rPr>
        <w:t>y</w:t>
      </w:r>
      <w:r w:rsidR="001E4F8F" w:rsidRPr="001E4F8F">
        <w:rPr>
          <w:rFonts w:ascii="Times New Roman" w:hAnsi="Times New Roman" w:cs="Times New Roman"/>
          <w:sz w:val="24"/>
          <w:szCs w:val="24"/>
        </w:rPr>
        <w:t xml:space="preserve"> ważn</w:t>
      </w:r>
      <w:r w:rsidR="00512030">
        <w:rPr>
          <w:rFonts w:ascii="Times New Roman" w:hAnsi="Times New Roman" w:cs="Times New Roman"/>
          <w:sz w:val="24"/>
          <w:szCs w:val="24"/>
        </w:rPr>
        <w:t>e</w:t>
      </w:r>
      <w:r w:rsidR="001E4F8F" w:rsidRPr="001E4F8F">
        <w:rPr>
          <w:rFonts w:ascii="Times New Roman" w:hAnsi="Times New Roman" w:cs="Times New Roman"/>
          <w:sz w:val="24"/>
          <w:szCs w:val="24"/>
        </w:rPr>
        <w:t xml:space="preserve"> g</w:t>
      </w:r>
      <w:r w:rsidR="001E4F8F">
        <w:rPr>
          <w:rFonts w:ascii="Times New Roman" w:hAnsi="Times New Roman" w:cs="Times New Roman"/>
          <w:sz w:val="24"/>
          <w:szCs w:val="24"/>
        </w:rPr>
        <w:t>ł</w:t>
      </w:r>
      <w:r w:rsidR="001E4F8F" w:rsidRPr="001E4F8F">
        <w:rPr>
          <w:rFonts w:ascii="Times New Roman" w:hAnsi="Times New Roman" w:cs="Times New Roman"/>
          <w:sz w:val="24"/>
          <w:szCs w:val="24"/>
        </w:rPr>
        <w:t>os</w:t>
      </w:r>
      <w:r w:rsidR="00512030">
        <w:rPr>
          <w:rFonts w:ascii="Times New Roman" w:hAnsi="Times New Roman" w:cs="Times New Roman"/>
          <w:sz w:val="24"/>
          <w:szCs w:val="24"/>
        </w:rPr>
        <w:t>y</w:t>
      </w:r>
      <w:r w:rsidR="001E4F8F" w:rsidRPr="001E4F8F">
        <w:rPr>
          <w:rFonts w:ascii="Times New Roman" w:hAnsi="Times New Roman" w:cs="Times New Roman"/>
          <w:sz w:val="24"/>
          <w:szCs w:val="24"/>
        </w:rPr>
        <w:t xml:space="preserve"> dla rozważania zagadnienia legitymizacji nauki religii w szkole publicznej.</w:t>
      </w:r>
    </w:p>
    <w:p w14:paraId="2C67CAD6" w14:textId="1E633141" w:rsidR="002B017A" w:rsidRDefault="002B017A" w:rsidP="006E6149">
      <w:pPr>
        <w:spacing w:line="276" w:lineRule="auto"/>
        <w:jc w:val="both"/>
        <w:rPr>
          <w:rFonts w:ascii="Times New Roman" w:hAnsi="Times New Roman" w:cs="Times New Roman"/>
          <w:sz w:val="24"/>
          <w:szCs w:val="24"/>
        </w:rPr>
      </w:pPr>
    </w:p>
    <w:p w14:paraId="476A6452" w14:textId="2E42AC25" w:rsidR="00EC3E9A" w:rsidRDefault="00D226B0"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Wnioski</w:t>
      </w:r>
    </w:p>
    <w:p w14:paraId="37C1ABF7" w14:textId="7EE34200" w:rsidR="00197357" w:rsidRPr="00197357" w:rsidRDefault="00197357" w:rsidP="006E6149">
      <w:pPr>
        <w:spacing w:line="276" w:lineRule="auto"/>
        <w:jc w:val="both"/>
        <w:rPr>
          <w:rFonts w:ascii="Times New Roman" w:hAnsi="Times New Roman" w:cs="Times New Roman"/>
          <w:sz w:val="24"/>
          <w:szCs w:val="24"/>
        </w:rPr>
      </w:pPr>
      <w:r w:rsidRPr="00197357">
        <w:rPr>
          <w:rFonts w:ascii="Times New Roman" w:hAnsi="Times New Roman" w:cs="Times New Roman"/>
          <w:sz w:val="24"/>
          <w:szCs w:val="24"/>
        </w:rPr>
        <w:t xml:space="preserve">Rozprawa  </w:t>
      </w:r>
      <w:r>
        <w:rPr>
          <w:rFonts w:ascii="Times New Roman" w:hAnsi="Times New Roman" w:cs="Times New Roman"/>
          <w:sz w:val="24"/>
          <w:szCs w:val="24"/>
        </w:rPr>
        <w:t>K. Dłuskiej</w:t>
      </w:r>
      <w:r w:rsidR="001B271D">
        <w:rPr>
          <w:rFonts w:ascii="Times New Roman" w:hAnsi="Times New Roman" w:cs="Times New Roman"/>
          <w:sz w:val="24"/>
          <w:szCs w:val="24"/>
        </w:rPr>
        <w:t xml:space="preserve">, mimo </w:t>
      </w:r>
      <w:r w:rsidR="00372137">
        <w:rPr>
          <w:rFonts w:ascii="Times New Roman" w:hAnsi="Times New Roman" w:cs="Times New Roman"/>
          <w:sz w:val="24"/>
          <w:szCs w:val="24"/>
        </w:rPr>
        <w:t xml:space="preserve">pewnych krytycznych uwag wysłowionych powyżej, </w:t>
      </w:r>
      <w:r w:rsidRPr="00197357">
        <w:rPr>
          <w:rFonts w:ascii="Times New Roman" w:hAnsi="Times New Roman" w:cs="Times New Roman"/>
          <w:sz w:val="24"/>
          <w:szCs w:val="24"/>
        </w:rPr>
        <w:t xml:space="preserve"> jest interesującym i ważnym opracowaniem</w:t>
      </w:r>
      <w:r w:rsidR="00372137">
        <w:rPr>
          <w:rFonts w:ascii="Times New Roman" w:hAnsi="Times New Roman" w:cs="Times New Roman"/>
          <w:sz w:val="24"/>
          <w:szCs w:val="24"/>
        </w:rPr>
        <w:t>. J</w:t>
      </w:r>
      <w:r w:rsidRPr="00197357">
        <w:rPr>
          <w:rFonts w:ascii="Times New Roman" w:hAnsi="Times New Roman" w:cs="Times New Roman"/>
          <w:sz w:val="24"/>
          <w:szCs w:val="24"/>
        </w:rPr>
        <w:t xml:space="preserve">est samodzielną próbą rozwiązania istotnego teoretycznie i praktycznie problemu badawczego. Przygotowana została w oparciu o </w:t>
      </w:r>
      <w:r>
        <w:rPr>
          <w:rFonts w:ascii="Times New Roman" w:hAnsi="Times New Roman" w:cs="Times New Roman"/>
          <w:sz w:val="24"/>
          <w:szCs w:val="24"/>
        </w:rPr>
        <w:t xml:space="preserve">bogata literaturę zarówno polską jak i obcojęzyczną. </w:t>
      </w:r>
      <w:r w:rsidRPr="00197357">
        <w:rPr>
          <w:rFonts w:ascii="Times New Roman" w:hAnsi="Times New Roman" w:cs="Times New Roman"/>
          <w:sz w:val="24"/>
          <w:szCs w:val="24"/>
        </w:rPr>
        <w:t xml:space="preserve"> Autor</w:t>
      </w:r>
      <w:r>
        <w:rPr>
          <w:rFonts w:ascii="Times New Roman" w:hAnsi="Times New Roman" w:cs="Times New Roman"/>
          <w:sz w:val="24"/>
          <w:szCs w:val="24"/>
        </w:rPr>
        <w:t>ka</w:t>
      </w:r>
      <w:r w:rsidRPr="00197357">
        <w:rPr>
          <w:rFonts w:ascii="Times New Roman" w:hAnsi="Times New Roman" w:cs="Times New Roman"/>
          <w:sz w:val="24"/>
          <w:szCs w:val="24"/>
        </w:rPr>
        <w:t xml:space="preserve"> zrealizował</w:t>
      </w:r>
      <w:r>
        <w:rPr>
          <w:rFonts w:ascii="Times New Roman" w:hAnsi="Times New Roman" w:cs="Times New Roman"/>
          <w:sz w:val="24"/>
          <w:szCs w:val="24"/>
        </w:rPr>
        <w:t>a</w:t>
      </w:r>
      <w:r w:rsidRPr="00197357">
        <w:rPr>
          <w:rFonts w:ascii="Times New Roman" w:hAnsi="Times New Roman" w:cs="Times New Roman"/>
          <w:sz w:val="24"/>
          <w:szCs w:val="24"/>
        </w:rPr>
        <w:t xml:space="preserve"> nakreślony przez siebie cel badawczy polegający na przybliżeniu </w:t>
      </w:r>
      <w:r>
        <w:rPr>
          <w:rFonts w:ascii="Times New Roman" w:hAnsi="Times New Roman" w:cs="Times New Roman"/>
          <w:sz w:val="24"/>
          <w:szCs w:val="24"/>
        </w:rPr>
        <w:t xml:space="preserve">zagadnienia legitymizacji nauki religii w szkołach publicznych w wielowymiarowych aspektach. </w:t>
      </w:r>
      <w:r w:rsidRPr="00197357">
        <w:rPr>
          <w:rFonts w:ascii="Times New Roman" w:hAnsi="Times New Roman" w:cs="Times New Roman"/>
          <w:sz w:val="24"/>
          <w:szCs w:val="24"/>
        </w:rPr>
        <w:t>Podj</w:t>
      </w:r>
      <w:r>
        <w:rPr>
          <w:rFonts w:ascii="Times New Roman" w:hAnsi="Times New Roman" w:cs="Times New Roman"/>
          <w:sz w:val="24"/>
          <w:szCs w:val="24"/>
        </w:rPr>
        <w:t>ę</w:t>
      </w:r>
      <w:r w:rsidRPr="00197357">
        <w:rPr>
          <w:rFonts w:ascii="Times New Roman" w:hAnsi="Times New Roman" w:cs="Times New Roman"/>
          <w:sz w:val="24"/>
          <w:szCs w:val="24"/>
        </w:rPr>
        <w:t>ł</w:t>
      </w:r>
      <w:r>
        <w:rPr>
          <w:rFonts w:ascii="Times New Roman" w:hAnsi="Times New Roman" w:cs="Times New Roman"/>
          <w:sz w:val="24"/>
          <w:szCs w:val="24"/>
        </w:rPr>
        <w:t>a</w:t>
      </w:r>
      <w:r w:rsidRPr="00197357">
        <w:rPr>
          <w:rFonts w:ascii="Times New Roman" w:hAnsi="Times New Roman" w:cs="Times New Roman"/>
          <w:sz w:val="24"/>
          <w:szCs w:val="24"/>
        </w:rPr>
        <w:t xml:space="preserve"> próbę uporządkowania  i usystematyzowania pojęć związanych z </w:t>
      </w:r>
      <w:r>
        <w:rPr>
          <w:rFonts w:ascii="Times New Roman" w:hAnsi="Times New Roman" w:cs="Times New Roman"/>
          <w:sz w:val="24"/>
          <w:szCs w:val="24"/>
        </w:rPr>
        <w:t xml:space="preserve">zagadnieniem nauczania religii i jej legitymizacji w sferze publicznej. </w:t>
      </w:r>
      <w:r w:rsidRPr="00197357">
        <w:rPr>
          <w:rFonts w:ascii="Times New Roman" w:hAnsi="Times New Roman" w:cs="Times New Roman"/>
          <w:sz w:val="24"/>
          <w:szCs w:val="24"/>
        </w:rPr>
        <w:t xml:space="preserve">Mgr </w:t>
      </w:r>
      <w:r>
        <w:rPr>
          <w:rFonts w:ascii="Times New Roman" w:hAnsi="Times New Roman" w:cs="Times New Roman"/>
          <w:sz w:val="24"/>
          <w:szCs w:val="24"/>
        </w:rPr>
        <w:t>K</w:t>
      </w:r>
      <w:r w:rsidRPr="00197357">
        <w:rPr>
          <w:rFonts w:ascii="Times New Roman" w:hAnsi="Times New Roman" w:cs="Times New Roman"/>
          <w:sz w:val="24"/>
          <w:szCs w:val="24"/>
        </w:rPr>
        <w:t xml:space="preserve">. </w:t>
      </w:r>
      <w:r>
        <w:rPr>
          <w:rFonts w:ascii="Times New Roman" w:hAnsi="Times New Roman" w:cs="Times New Roman"/>
          <w:sz w:val="24"/>
          <w:szCs w:val="24"/>
        </w:rPr>
        <w:t xml:space="preserve">Dłuska </w:t>
      </w:r>
      <w:r w:rsidRPr="00197357">
        <w:rPr>
          <w:rFonts w:ascii="Times New Roman" w:hAnsi="Times New Roman" w:cs="Times New Roman"/>
          <w:sz w:val="24"/>
          <w:szCs w:val="24"/>
        </w:rPr>
        <w:t>wykazał</w:t>
      </w:r>
      <w:r>
        <w:rPr>
          <w:rFonts w:ascii="Times New Roman" w:hAnsi="Times New Roman" w:cs="Times New Roman"/>
          <w:sz w:val="24"/>
          <w:szCs w:val="24"/>
        </w:rPr>
        <w:t xml:space="preserve">a </w:t>
      </w:r>
      <w:r w:rsidRPr="00197357">
        <w:rPr>
          <w:rFonts w:ascii="Times New Roman" w:hAnsi="Times New Roman" w:cs="Times New Roman"/>
          <w:sz w:val="24"/>
          <w:szCs w:val="24"/>
        </w:rPr>
        <w:t xml:space="preserve"> się wiedzą teoretyczną z zakresu p</w:t>
      </w:r>
      <w:r>
        <w:rPr>
          <w:rFonts w:ascii="Times New Roman" w:hAnsi="Times New Roman" w:cs="Times New Roman"/>
          <w:sz w:val="24"/>
          <w:szCs w:val="24"/>
        </w:rPr>
        <w:t xml:space="preserve">olitologii </w:t>
      </w:r>
      <w:r w:rsidRPr="00197357">
        <w:rPr>
          <w:rFonts w:ascii="Times New Roman" w:hAnsi="Times New Roman" w:cs="Times New Roman"/>
          <w:sz w:val="24"/>
          <w:szCs w:val="24"/>
        </w:rPr>
        <w:t>oraz umiejętnością samodzielnego prowadzenia badań naukowych.</w:t>
      </w:r>
    </w:p>
    <w:p w14:paraId="18EBCE6A" w14:textId="03ED9648" w:rsidR="00EC3E9A" w:rsidRPr="00D226B0" w:rsidRDefault="00FC5730" w:rsidP="006E6149">
      <w:pPr>
        <w:spacing w:line="276" w:lineRule="auto"/>
        <w:jc w:val="both"/>
        <w:rPr>
          <w:rFonts w:ascii="Times New Roman" w:hAnsi="Times New Roman" w:cs="Times New Roman"/>
          <w:sz w:val="24"/>
          <w:szCs w:val="24"/>
        </w:rPr>
      </w:pPr>
      <w:r w:rsidRPr="00FC5730">
        <w:rPr>
          <w:rFonts w:ascii="Times New Roman" w:hAnsi="Times New Roman" w:cs="Times New Roman"/>
          <w:sz w:val="24"/>
          <w:szCs w:val="24"/>
        </w:rPr>
        <w:t xml:space="preserve">Stwierdzam, że rozprawa doktorska mgr </w:t>
      </w:r>
      <w:r>
        <w:rPr>
          <w:rFonts w:ascii="Times New Roman" w:hAnsi="Times New Roman" w:cs="Times New Roman"/>
          <w:sz w:val="24"/>
          <w:szCs w:val="24"/>
        </w:rPr>
        <w:t>K</w:t>
      </w:r>
      <w:r w:rsidRPr="00FC5730">
        <w:rPr>
          <w:rFonts w:ascii="Times New Roman" w:hAnsi="Times New Roman" w:cs="Times New Roman"/>
          <w:sz w:val="24"/>
          <w:szCs w:val="24"/>
        </w:rPr>
        <w:t xml:space="preserve">. </w:t>
      </w:r>
      <w:r>
        <w:rPr>
          <w:rFonts w:ascii="Times New Roman" w:hAnsi="Times New Roman" w:cs="Times New Roman"/>
          <w:sz w:val="24"/>
          <w:szCs w:val="24"/>
        </w:rPr>
        <w:t xml:space="preserve">Dłuskiej </w:t>
      </w:r>
      <w:r w:rsidRPr="00FC5730">
        <w:rPr>
          <w:rFonts w:ascii="Times New Roman" w:hAnsi="Times New Roman" w:cs="Times New Roman"/>
          <w:sz w:val="24"/>
          <w:szCs w:val="24"/>
        </w:rPr>
        <w:t>spełnia wymogi art. 13 Ustawy o stopniach naukowych i tytule naukowym i proponuję dopuścić Autor</w:t>
      </w:r>
      <w:r>
        <w:rPr>
          <w:rFonts w:ascii="Times New Roman" w:hAnsi="Times New Roman" w:cs="Times New Roman"/>
          <w:sz w:val="24"/>
          <w:szCs w:val="24"/>
        </w:rPr>
        <w:t>kę</w:t>
      </w:r>
      <w:r w:rsidRPr="00FC5730">
        <w:rPr>
          <w:rFonts w:ascii="Times New Roman" w:hAnsi="Times New Roman" w:cs="Times New Roman"/>
          <w:sz w:val="24"/>
          <w:szCs w:val="24"/>
        </w:rPr>
        <w:t xml:space="preserve"> do publicznej obrony tej rozprawy</w:t>
      </w:r>
      <w:r w:rsidR="00D226B0">
        <w:rPr>
          <w:rFonts w:ascii="Times New Roman" w:hAnsi="Times New Roman" w:cs="Times New Roman"/>
          <w:sz w:val="24"/>
          <w:szCs w:val="24"/>
        </w:rPr>
        <w:t>.</w:t>
      </w:r>
    </w:p>
    <w:p w14:paraId="0EA8204E" w14:textId="28ECFFB0" w:rsidR="00EC3E9A" w:rsidRDefault="00163847"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3774FA7" w14:textId="49EFAA48" w:rsidR="00163847" w:rsidRDefault="00163847"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DA48AEF" wp14:editId="033CAE19">
            <wp:extent cx="2095500" cy="742950"/>
            <wp:effectExtent l="0" t="0" r="0" b="0"/>
            <wp:docPr id="15013056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pic:spPr>
                </pic:pic>
              </a:graphicData>
            </a:graphic>
          </wp:inline>
        </w:drawing>
      </w:r>
    </w:p>
    <w:p w14:paraId="15EA76C0" w14:textId="77777777" w:rsidR="00EC3E9A" w:rsidRPr="00CB0205" w:rsidRDefault="00EC3E9A" w:rsidP="006E6149">
      <w:pPr>
        <w:spacing w:line="276" w:lineRule="auto"/>
        <w:jc w:val="both"/>
        <w:rPr>
          <w:rFonts w:ascii="Times New Roman" w:hAnsi="Times New Roman" w:cs="Times New Roman"/>
          <w:sz w:val="24"/>
          <w:szCs w:val="24"/>
        </w:rPr>
      </w:pPr>
    </w:p>
    <w:p w14:paraId="6623FAF0" w14:textId="71FB27B3" w:rsidR="00CB0205" w:rsidRDefault="00820638" w:rsidP="006E61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3847">
        <w:rPr>
          <w:rFonts w:ascii="Times New Roman" w:hAnsi="Times New Roman" w:cs="Times New Roman"/>
          <w:sz w:val="24"/>
          <w:szCs w:val="24"/>
        </w:rPr>
        <w:t xml:space="preserve">          </w:t>
      </w:r>
      <w:r>
        <w:rPr>
          <w:rFonts w:ascii="Times New Roman" w:hAnsi="Times New Roman" w:cs="Times New Roman"/>
          <w:sz w:val="24"/>
          <w:szCs w:val="24"/>
        </w:rPr>
        <w:t xml:space="preserve">    Hanna Suchocka</w:t>
      </w:r>
    </w:p>
    <w:p w14:paraId="0405852F" w14:textId="77777777" w:rsidR="00CB0205" w:rsidRDefault="00CB0205" w:rsidP="006E6149">
      <w:pPr>
        <w:spacing w:line="276" w:lineRule="auto"/>
        <w:jc w:val="both"/>
        <w:rPr>
          <w:rFonts w:ascii="Times New Roman" w:hAnsi="Times New Roman" w:cs="Times New Roman"/>
          <w:sz w:val="24"/>
          <w:szCs w:val="24"/>
        </w:rPr>
      </w:pPr>
    </w:p>
    <w:p w14:paraId="561F7387" w14:textId="77777777" w:rsidR="00A73E9B" w:rsidRPr="000F5D4A" w:rsidRDefault="00A73E9B" w:rsidP="006E6149">
      <w:pPr>
        <w:spacing w:line="240" w:lineRule="auto"/>
        <w:jc w:val="both"/>
        <w:rPr>
          <w:rFonts w:ascii="Times New Roman" w:hAnsi="Times New Roman" w:cs="Times New Roman"/>
          <w:sz w:val="24"/>
          <w:szCs w:val="24"/>
        </w:rPr>
      </w:pPr>
    </w:p>
    <w:sectPr w:rsidR="00A73E9B" w:rsidRPr="000F5D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C84B" w14:textId="77777777" w:rsidR="005F279A" w:rsidRDefault="005F279A" w:rsidP="00FC5730">
      <w:pPr>
        <w:spacing w:after="0" w:line="240" w:lineRule="auto"/>
      </w:pPr>
      <w:r>
        <w:separator/>
      </w:r>
    </w:p>
  </w:endnote>
  <w:endnote w:type="continuationSeparator" w:id="0">
    <w:p w14:paraId="2DC45F80" w14:textId="77777777" w:rsidR="005F279A" w:rsidRDefault="005F279A" w:rsidP="00FC5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707015"/>
      <w:docPartObj>
        <w:docPartGallery w:val="Page Numbers (Bottom of Page)"/>
        <w:docPartUnique/>
      </w:docPartObj>
    </w:sdtPr>
    <w:sdtEndPr/>
    <w:sdtContent>
      <w:p w14:paraId="5C83E23F" w14:textId="74127B28" w:rsidR="00FC5730" w:rsidRDefault="00FC5730">
        <w:pPr>
          <w:pStyle w:val="Stopka"/>
          <w:jc w:val="right"/>
        </w:pPr>
        <w:r>
          <w:fldChar w:fldCharType="begin"/>
        </w:r>
        <w:r>
          <w:instrText>PAGE   \* MERGEFORMAT</w:instrText>
        </w:r>
        <w:r>
          <w:fldChar w:fldCharType="separate"/>
        </w:r>
        <w:r>
          <w:t>2</w:t>
        </w:r>
        <w:r>
          <w:fldChar w:fldCharType="end"/>
        </w:r>
      </w:p>
    </w:sdtContent>
  </w:sdt>
  <w:p w14:paraId="29413481" w14:textId="77777777" w:rsidR="00FC5730" w:rsidRDefault="00FC5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BDFD" w14:textId="77777777" w:rsidR="005F279A" w:rsidRDefault="005F279A" w:rsidP="00FC5730">
      <w:pPr>
        <w:spacing w:after="0" w:line="240" w:lineRule="auto"/>
      </w:pPr>
      <w:r>
        <w:separator/>
      </w:r>
    </w:p>
  </w:footnote>
  <w:footnote w:type="continuationSeparator" w:id="0">
    <w:p w14:paraId="198E5952" w14:textId="77777777" w:rsidR="005F279A" w:rsidRDefault="005F279A" w:rsidP="00FC5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A23"/>
    <w:multiLevelType w:val="hybridMultilevel"/>
    <w:tmpl w:val="23782728"/>
    <w:lvl w:ilvl="0" w:tplc="347E49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C5ACE"/>
    <w:multiLevelType w:val="hybridMultilevel"/>
    <w:tmpl w:val="9EAE0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E0433"/>
    <w:multiLevelType w:val="hybridMultilevel"/>
    <w:tmpl w:val="7344908E"/>
    <w:lvl w:ilvl="0" w:tplc="04DA8A70">
      <w:start w:val="3"/>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7527A"/>
    <w:multiLevelType w:val="hybridMultilevel"/>
    <w:tmpl w:val="74207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57686"/>
    <w:multiLevelType w:val="multilevel"/>
    <w:tmpl w:val="7362D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66962"/>
    <w:multiLevelType w:val="hybridMultilevel"/>
    <w:tmpl w:val="D1623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3B6282"/>
    <w:multiLevelType w:val="hybridMultilevel"/>
    <w:tmpl w:val="60C4C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70221B"/>
    <w:multiLevelType w:val="hybridMultilevel"/>
    <w:tmpl w:val="9286C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9625746">
    <w:abstractNumId w:val="0"/>
  </w:num>
  <w:num w:numId="2" w16cid:durableId="1381706820">
    <w:abstractNumId w:val="5"/>
  </w:num>
  <w:num w:numId="3" w16cid:durableId="684291040">
    <w:abstractNumId w:val="3"/>
  </w:num>
  <w:num w:numId="4" w16cid:durableId="872231810">
    <w:abstractNumId w:val="7"/>
  </w:num>
  <w:num w:numId="5" w16cid:durableId="330455085">
    <w:abstractNumId w:val="2"/>
  </w:num>
  <w:num w:numId="6" w16cid:durableId="1023215040">
    <w:abstractNumId w:val="4"/>
  </w:num>
  <w:num w:numId="7" w16cid:durableId="311758430">
    <w:abstractNumId w:val="1"/>
  </w:num>
  <w:num w:numId="8" w16cid:durableId="145443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xNDQ0MQeyzAwMzZR0lIJTi4sz8/NACsxqAZwi9XcsAAAA"/>
  </w:docVars>
  <w:rsids>
    <w:rsidRoot w:val="000F5D4A"/>
    <w:rsid w:val="0000050C"/>
    <w:rsid w:val="0001016A"/>
    <w:rsid w:val="00080A4C"/>
    <w:rsid w:val="00086BEE"/>
    <w:rsid w:val="000A1575"/>
    <w:rsid w:val="000A7F78"/>
    <w:rsid w:val="000B156A"/>
    <w:rsid w:val="000B2DFA"/>
    <w:rsid w:val="000B7F4B"/>
    <w:rsid w:val="000C5592"/>
    <w:rsid w:val="000C6DBA"/>
    <w:rsid w:val="000E31D8"/>
    <w:rsid w:val="000E606D"/>
    <w:rsid w:val="000F5D4A"/>
    <w:rsid w:val="001009FD"/>
    <w:rsid w:val="00135AB7"/>
    <w:rsid w:val="001400A8"/>
    <w:rsid w:val="00155F7A"/>
    <w:rsid w:val="00163847"/>
    <w:rsid w:val="00163BC9"/>
    <w:rsid w:val="0016720A"/>
    <w:rsid w:val="0017633D"/>
    <w:rsid w:val="00182ED3"/>
    <w:rsid w:val="001933BE"/>
    <w:rsid w:val="00197357"/>
    <w:rsid w:val="001A21C5"/>
    <w:rsid w:val="001A2F77"/>
    <w:rsid w:val="001B063E"/>
    <w:rsid w:val="001B271D"/>
    <w:rsid w:val="001E4F8F"/>
    <w:rsid w:val="001E6BC9"/>
    <w:rsid w:val="001F6DB4"/>
    <w:rsid w:val="0023493E"/>
    <w:rsid w:val="002A623C"/>
    <w:rsid w:val="002B017A"/>
    <w:rsid w:val="002C4031"/>
    <w:rsid w:val="002C4C84"/>
    <w:rsid w:val="002C5913"/>
    <w:rsid w:val="002D058E"/>
    <w:rsid w:val="002F742D"/>
    <w:rsid w:val="003643CC"/>
    <w:rsid w:val="00372137"/>
    <w:rsid w:val="0038164E"/>
    <w:rsid w:val="00381B06"/>
    <w:rsid w:val="00390C9E"/>
    <w:rsid w:val="003B579A"/>
    <w:rsid w:val="003C03D2"/>
    <w:rsid w:val="003F4A51"/>
    <w:rsid w:val="003F68A5"/>
    <w:rsid w:val="003F6E7B"/>
    <w:rsid w:val="00407171"/>
    <w:rsid w:val="004145CA"/>
    <w:rsid w:val="00427147"/>
    <w:rsid w:val="004279BA"/>
    <w:rsid w:val="00442405"/>
    <w:rsid w:val="00484E2E"/>
    <w:rsid w:val="004A2F8B"/>
    <w:rsid w:val="004A7ADD"/>
    <w:rsid w:val="004C4919"/>
    <w:rsid w:val="004C4B8A"/>
    <w:rsid w:val="004D619D"/>
    <w:rsid w:val="004E1BD8"/>
    <w:rsid w:val="00503DEE"/>
    <w:rsid w:val="00503E1D"/>
    <w:rsid w:val="0050586F"/>
    <w:rsid w:val="00511BE5"/>
    <w:rsid w:val="00512030"/>
    <w:rsid w:val="0051755B"/>
    <w:rsid w:val="00563434"/>
    <w:rsid w:val="00580597"/>
    <w:rsid w:val="00595746"/>
    <w:rsid w:val="00597D36"/>
    <w:rsid w:val="00597FC2"/>
    <w:rsid w:val="005A5495"/>
    <w:rsid w:val="005B5147"/>
    <w:rsid w:val="005D5F1C"/>
    <w:rsid w:val="005F0467"/>
    <w:rsid w:val="005F279A"/>
    <w:rsid w:val="005F7878"/>
    <w:rsid w:val="00656F7F"/>
    <w:rsid w:val="006726F8"/>
    <w:rsid w:val="006768B6"/>
    <w:rsid w:val="006E2C4B"/>
    <w:rsid w:val="006E5D84"/>
    <w:rsid w:val="006E6149"/>
    <w:rsid w:val="006F18C8"/>
    <w:rsid w:val="006F533B"/>
    <w:rsid w:val="0070037C"/>
    <w:rsid w:val="00707560"/>
    <w:rsid w:val="0072565D"/>
    <w:rsid w:val="00745A6A"/>
    <w:rsid w:val="007B08B9"/>
    <w:rsid w:val="007C6308"/>
    <w:rsid w:val="007D7D7A"/>
    <w:rsid w:val="007E7DED"/>
    <w:rsid w:val="00810799"/>
    <w:rsid w:val="00820638"/>
    <w:rsid w:val="0084604F"/>
    <w:rsid w:val="00861703"/>
    <w:rsid w:val="00883093"/>
    <w:rsid w:val="008912C7"/>
    <w:rsid w:val="008C3E3C"/>
    <w:rsid w:val="008D1312"/>
    <w:rsid w:val="00915578"/>
    <w:rsid w:val="009277BA"/>
    <w:rsid w:val="00947A90"/>
    <w:rsid w:val="009703A3"/>
    <w:rsid w:val="00976BA5"/>
    <w:rsid w:val="00992D54"/>
    <w:rsid w:val="00996A79"/>
    <w:rsid w:val="009A3209"/>
    <w:rsid w:val="009E0D73"/>
    <w:rsid w:val="00A05177"/>
    <w:rsid w:val="00A25E1D"/>
    <w:rsid w:val="00A562E3"/>
    <w:rsid w:val="00A67BA9"/>
    <w:rsid w:val="00A73E9B"/>
    <w:rsid w:val="00AB0231"/>
    <w:rsid w:val="00AE7292"/>
    <w:rsid w:val="00AF5FDD"/>
    <w:rsid w:val="00B00D73"/>
    <w:rsid w:val="00B1130E"/>
    <w:rsid w:val="00B90956"/>
    <w:rsid w:val="00BC48B5"/>
    <w:rsid w:val="00BE483C"/>
    <w:rsid w:val="00C057C7"/>
    <w:rsid w:val="00C338CD"/>
    <w:rsid w:val="00C421EE"/>
    <w:rsid w:val="00C625C0"/>
    <w:rsid w:val="00C82F4C"/>
    <w:rsid w:val="00CA27F7"/>
    <w:rsid w:val="00CB0205"/>
    <w:rsid w:val="00CC7107"/>
    <w:rsid w:val="00CE58EE"/>
    <w:rsid w:val="00CF1B1B"/>
    <w:rsid w:val="00CF6590"/>
    <w:rsid w:val="00D226B0"/>
    <w:rsid w:val="00D25B27"/>
    <w:rsid w:val="00D30F4C"/>
    <w:rsid w:val="00D3191C"/>
    <w:rsid w:val="00D372FD"/>
    <w:rsid w:val="00D431BE"/>
    <w:rsid w:val="00D50E27"/>
    <w:rsid w:val="00D54639"/>
    <w:rsid w:val="00D60312"/>
    <w:rsid w:val="00D6319B"/>
    <w:rsid w:val="00DA6F7D"/>
    <w:rsid w:val="00DB14F8"/>
    <w:rsid w:val="00DD5B3F"/>
    <w:rsid w:val="00E04154"/>
    <w:rsid w:val="00E12E8E"/>
    <w:rsid w:val="00E30422"/>
    <w:rsid w:val="00E31610"/>
    <w:rsid w:val="00E37F66"/>
    <w:rsid w:val="00E530F4"/>
    <w:rsid w:val="00E918C3"/>
    <w:rsid w:val="00EA6385"/>
    <w:rsid w:val="00EC3E9A"/>
    <w:rsid w:val="00EF4A49"/>
    <w:rsid w:val="00F26F69"/>
    <w:rsid w:val="00F60FF0"/>
    <w:rsid w:val="00F92E44"/>
    <w:rsid w:val="00F94303"/>
    <w:rsid w:val="00F95995"/>
    <w:rsid w:val="00FC5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683B3"/>
  <w15:chartTrackingRefBased/>
  <w15:docId w15:val="{FEC6E571-6184-4316-B04E-1DF92962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0205"/>
    <w:pPr>
      <w:ind w:left="720"/>
      <w:contextualSpacing/>
    </w:pPr>
  </w:style>
  <w:style w:type="paragraph" w:styleId="Nagwek">
    <w:name w:val="header"/>
    <w:basedOn w:val="Normalny"/>
    <w:link w:val="NagwekZnak"/>
    <w:uiPriority w:val="99"/>
    <w:unhideWhenUsed/>
    <w:rsid w:val="00FC57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730"/>
  </w:style>
  <w:style w:type="paragraph" w:styleId="Stopka">
    <w:name w:val="footer"/>
    <w:basedOn w:val="Normalny"/>
    <w:link w:val="StopkaZnak"/>
    <w:uiPriority w:val="99"/>
    <w:unhideWhenUsed/>
    <w:rsid w:val="00FC57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730"/>
  </w:style>
  <w:style w:type="paragraph" w:styleId="Tekstpodstawowy">
    <w:name w:val="Body Text"/>
    <w:basedOn w:val="Normalny"/>
    <w:link w:val="TekstpodstawowyZnak"/>
    <w:uiPriority w:val="99"/>
    <w:semiHidden/>
    <w:unhideWhenUsed/>
    <w:rsid w:val="00D6319B"/>
    <w:pPr>
      <w:spacing w:after="120"/>
    </w:pPr>
  </w:style>
  <w:style w:type="character" w:customStyle="1" w:styleId="TekstpodstawowyZnak">
    <w:name w:val="Tekst podstawowy Znak"/>
    <w:basedOn w:val="Domylnaczcionkaakapitu"/>
    <w:link w:val="Tekstpodstawowy"/>
    <w:uiPriority w:val="99"/>
    <w:semiHidden/>
    <w:rsid w:val="00D6319B"/>
  </w:style>
  <w:style w:type="paragraph" w:styleId="Tekstprzypisudolnego">
    <w:name w:val="footnote text"/>
    <w:basedOn w:val="Normalny"/>
    <w:link w:val="TekstprzypisudolnegoZnak"/>
    <w:uiPriority w:val="99"/>
    <w:semiHidden/>
    <w:unhideWhenUsed/>
    <w:rsid w:val="003F6E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F6E7B"/>
    <w:rPr>
      <w:sz w:val="20"/>
      <w:szCs w:val="20"/>
    </w:rPr>
  </w:style>
  <w:style w:type="character" w:styleId="Odwoanieprzypisudolnego">
    <w:name w:val="footnote reference"/>
    <w:basedOn w:val="Domylnaczcionkaakapitu"/>
    <w:semiHidden/>
    <w:rsid w:val="003F6E7B"/>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4520</Words>
  <Characters>27124</Characters>
  <Application>Microsoft Office Word</Application>
  <DocSecurity>4</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Suchocka</dc:creator>
  <cp:keywords/>
  <dc:description/>
  <cp:lastModifiedBy>Sylwia Karpińska</cp:lastModifiedBy>
  <cp:revision>2</cp:revision>
  <dcterms:created xsi:type="dcterms:W3CDTF">2023-08-25T11:16:00Z</dcterms:created>
  <dcterms:modified xsi:type="dcterms:W3CDTF">2023-08-25T11:16:00Z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0059890f-7c94-4ffa-8409-b696040a85d2</vt:lpwstr>
  </property>
</Properties>
</file>